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sz w:val="36"/>
          <w:szCs w:val="36"/>
          <w:lang w:eastAsia="sv-SE"/>
        </w:rPr>
      </w:pPr>
      <w:r w:rsidRPr="00A73605">
        <w:rPr>
          <w:rFonts w:ascii="Calibri" w:eastAsia="Times New Roman" w:hAnsi="Calibri" w:cs="Verdana"/>
          <w:b/>
          <w:sz w:val="36"/>
          <w:szCs w:val="36"/>
          <w:lang w:eastAsia="sv-SE"/>
        </w:rPr>
        <w:t>Inspektionskort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color w:val="FF0000"/>
          <w:sz w:val="24"/>
          <w:szCs w:val="24"/>
          <w:lang w:eastAsia="sv-SE"/>
        </w:rPr>
        <w:t>Miljöenheten, XX</w:t>
      </w: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kommun har gjort tillsyn enligt miljöbalken hos: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Namn</w:t>
      </w:r>
      <w:bookmarkStart w:id="0" w:name="_GoBack"/>
      <w:bookmarkEnd w:id="0"/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Datum: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 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Fastighetsbeteckning: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Verksamhetens representant vid besöket: 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Kontaktuppgifter: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Anledning till besöket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Under 2018/2019 deltar </w:t>
      </w: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miljöenheten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i </w:t>
      </w: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namn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kommun i ett tillsynsprojekt på mindre lantbruk och hästgårdar. Med anledning av detta besöker vi din verksamhet. Kommunen har ansvar för att besöka alla </w:t>
      </w:r>
      <w:r w:rsidRPr="00A73605">
        <w:rPr>
          <w:rFonts w:ascii="Arial" w:eastAsia="Times New Roman" w:hAnsi="Arial" w:cs="Arial"/>
          <w:sz w:val="24"/>
          <w:szCs w:val="24"/>
          <w:lang w:eastAsia="sv-SE" w:bidi="sv-SE"/>
        </w:rPr>
        <w:t>verksamheter för att kontrollera att de följer miljölagstiftningen.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Kontaktuppgifter till miljökontoret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Inspektörens namn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proofErr w:type="spellStart"/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Kontaktuppgiftet</w:t>
      </w:r>
      <w:proofErr w:type="spellEnd"/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 till inspektör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1980"/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Kommentar / Anmärkningar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br/>
        <w:t>Vid inspektionen kan brister ha funnits som inte upptäcktes.</w:t>
      </w:r>
    </w:p>
    <w:p w:rsidR="00A73605" w:rsidRPr="00A73605" w:rsidRDefault="00A73605" w:rsidP="00A73605">
      <w:pPr>
        <w:tabs>
          <w:tab w:val="left" w:pos="1980"/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Bedömning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 Ärendet behöver ingen ytterligare handläggning och kan avslutas utan vidare    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color w:val="7030A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   åtgärd.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ind w:left="284" w:hanging="284"/>
        <w:rPr>
          <w:rFonts w:ascii="Arial" w:eastAsia="Times New Roman" w:hAnsi="Arial" w:cs="Arial"/>
          <w:color w:val="7030A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 Nedan nämnda anmärkningar kommer att följas upp vid nästa ordinarie tillsyn,  ärendet avslutas utan vidare åtgärd. 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 Nedan nämnda anmärkningar kommer enligt verksamhetsutövaren att åtgärdas 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    senast </w:t>
      </w:r>
      <w:r w:rsidRPr="00A73605">
        <w:rPr>
          <w:rFonts w:ascii="Arial" w:eastAsia="Times New Roman" w:hAnsi="Arial" w:cs="Arial"/>
          <w:b/>
          <w:sz w:val="24"/>
          <w:szCs w:val="24"/>
          <w:lang w:eastAsia="sv-SE"/>
        </w:rPr>
        <w:t>den</w:t>
      </w:r>
      <w:r w:rsidRPr="00A73605">
        <w:rPr>
          <w:rFonts w:ascii="Arial" w:eastAsia="Times New Roman" w:hAnsi="Arial" w:cs="Arial"/>
          <w:sz w:val="24"/>
          <w:szCs w:val="24"/>
          <w:lang w:eastAsia="sv-SE"/>
        </w:rPr>
        <w:t xml:space="preserve">........................och redovisas genom……………………………………… 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 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color w:val="7030A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> Separat inspektionsrapport kommer att skickas.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> Separat beslut kommer att skickas gällande krav på åtgärder.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>...........................................................................................................................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>Inspektörens namnteckning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t>...........................................................................................................................</w:t>
      </w: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Garamond" w:eastAsia="Times New Roman" w:hAnsi="Garamond" w:cs="Garamond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Verksamhetsutövarens namnteckning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Garamond" w:eastAsia="Times New Roman" w:hAnsi="Garamond" w:cs="Garamond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Garamond" w:eastAsia="Times New Roman" w:hAnsi="Garamond" w:cs="Garamond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...........................................................................................................................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Garamond" w:eastAsia="Times New Roman" w:hAnsi="Garamond" w:cs="Garamond"/>
          <w:sz w:val="24"/>
          <w:szCs w:val="24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3605">
        <w:rPr>
          <w:rFonts w:ascii="Arial" w:eastAsia="Times New Roman" w:hAnsi="Arial" w:cs="Arial"/>
          <w:sz w:val="24"/>
          <w:szCs w:val="24"/>
          <w:lang w:eastAsia="sv-SE"/>
        </w:rPr>
        <w:br w:type="page"/>
      </w:r>
    </w:p>
    <w:tbl>
      <w:tblPr>
        <w:tblStyle w:val="Tabellrutnt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9145"/>
      </w:tblGrid>
      <w:tr w:rsidR="00A73605" w:rsidRPr="00A73605" w:rsidTr="00A2486B">
        <w:trPr>
          <w:trHeight w:val="260"/>
        </w:trPr>
        <w:tc>
          <w:tcPr>
            <w:tcW w:w="9889" w:type="dxa"/>
            <w:gridSpan w:val="2"/>
          </w:tcPr>
          <w:p w:rsidR="00A73605" w:rsidRPr="00A73605" w:rsidRDefault="00A73605" w:rsidP="00A73605">
            <w:pPr>
              <w:rPr>
                <w:sz w:val="14"/>
                <w:szCs w:val="14"/>
              </w:rPr>
            </w:pPr>
            <w:bookmarkStart w:id="1" w:name="_Hlk526433313"/>
          </w:p>
          <w:p w:rsidR="00A73605" w:rsidRPr="00A73605" w:rsidRDefault="00A73605" w:rsidP="00A73605">
            <w:pPr>
              <w:rPr>
                <w:rFonts w:cs="Calibri"/>
                <w:b/>
                <w:szCs w:val="24"/>
              </w:rPr>
            </w:pPr>
            <w:r w:rsidRPr="00A73605">
              <w:rPr>
                <w:rFonts w:cs="Calibri"/>
                <w:b/>
                <w:szCs w:val="24"/>
              </w:rPr>
              <w:t xml:space="preserve">Förklaring  </w:t>
            </w:r>
            <w:r w:rsidRPr="00A73605">
              <w:rPr>
                <w:rFonts w:cs="Calibri"/>
                <w:szCs w:val="24"/>
              </w:rPr>
              <w:t>(x = kontrollerat    / = ej kontrollerat )</w:t>
            </w:r>
          </w:p>
        </w:tc>
      </w:tr>
      <w:tr w:rsidR="00A73605" w:rsidRPr="00A73605" w:rsidTr="00A2486B">
        <w:trPr>
          <w:trHeight w:val="536"/>
        </w:trPr>
        <w:tc>
          <w:tcPr>
            <w:tcW w:w="744" w:type="dxa"/>
          </w:tcPr>
          <w:p w:rsidR="00A73605" w:rsidRPr="00A73605" w:rsidRDefault="00A73605" w:rsidP="00A73605">
            <w:pPr>
              <w:rPr>
                <w:rFonts w:cs="Calibri"/>
                <w:b/>
                <w:szCs w:val="24"/>
              </w:rPr>
            </w:pPr>
            <w:r w:rsidRPr="00A73605">
              <w:rPr>
                <w:rFonts w:cs="Calibri"/>
                <w:szCs w:val="24"/>
              </w:rPr>
              <w:fldChar w:fldCharType="begin">
                <w:ffData>
                  <w:name w:val="Kryssruta18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Kryssruta185"/>
            <w:r w:rsidRPr="00A73605">
              <w:rPr>
                <w:rFonts w:cs="Calibri"/>
                <w:szCs w:val="24"/>
              </w:rPr>
              <w:instrText xml:space="preserve"> FORMCHECKBOX </w:instrText>
            </w:r>
            <w:r w:rsidRPr="00A73605">
              <w:rPr>
                <w:rFonts w:cs="Calibri"/>
                <w:szCs w:val="24"/>
              </w:rPr>
            </w:r>
            <w:r w:rsidRPr="00A73605">
              <w:rPr>
                <w:rFonts w:cs="Calibri"/>
                <w:szCs w:val="24"/>
              </w:rPr>
              <w:fldChar w:fldCharType="separate"/>
            </w:r>
            <w:r w:rsidRPr="00A73605">
              <w:rPr>
                <w:rFonts w:cs="Calibri"/>
                <w:szCs w:val="24"/>
              </w:rPr>
              <w:fldChar w:fldCharType="end"/>
            </w:r>
            <w:bookmarkEnd w:id="2"/>
          </w:p>
        </w:tc>
        <w:tc>
          <w:tcPr>
            <w:tcW w:w="9145" w:type="dxa"/>
          </w:tcPr>
          <w:p w:rsidR="00A73605" w:rsidRPr="00A73605" w:rsidRDefault="00A73605" w:rsidP="00A73605">
            <w:pPr>
              <w:rPr>
                <w:rFonts w:cs="Calibri"/>
                <w:sz w:val="20"/>
              </w:rPr>
            </w:pPr>
            <w:r w:rsidRPr="00A73605">
              <w:rPr>
                <w:rFonts w:cs="Calibri"/>
                <w:b/>
                <w:sz w:val="20"/>
              </w:rPr>
              <w:t>Inga brister 0</w:t>
            </w:r>
          </w:p>
        </w:tc>
      </w:tr>
      <w:tr w:rsidR="00A73605" w:rsidRPr="00A73605" w:rsidTr="00A2486B">
        <w:trPr>
          <w:trHeight w:val="599"/>
        </w:trPr>
        <w:tc>
          <w:tcPr>
            <w:tcW w:w="744" w:type="dxa"/>
          </w:tcPr>
          <w:p w:rsidR="00A73605" w:rsidRPr="00A73605" w:rsidRDefault="00A73605" w:rsidP="00A73605">
            <w:pPr>
              <w:rPr>
                <w:rFonts w:cs="Calibri"/>
                <w:szCs w:val="24"/>
              </w:rPr>
            </w:pPr>
            <w:r w:rsidRPr="00A73605">
              <w:rPr>
                <w:rFonts w:cs="Calibri"/>
                <w:szCs w:val="24"/>
              </w:rPr>
              <w:fldChar w:fldCharType="begin">
                <w:ffData>
                  <w:name w:val="Kryssruta18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73605">
              <w:rPr>
                <w:rFonts w:cs="Calibri"/>
                <w:szCs w:val="24"/>
              </w:rPr>
              <w:instrText xml:space="preserve"> FORMCHECKBOX </w:instrText>
            </w:r>
            <w:r w:rsidRPr="00A73605">
              <w:rPr>
                <w:rFonts w:cs="Calibri"/>
                <w:szCs w:val="24"/>
              </w:rPr>
            </w:r>
            <w:r w:rsidRPr="00A73605">
              <w:rPr>
                <w:rFonts w:cs="Calibri"/>
                <w:szCs w:val="24"/>
              </w:rPr>
              <w:fldChar w:fldCharType="separate"/>
            </w:r>
            <w:r w:rsidRPr="00A73605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9145" w:type="dxa"/>
          </w:tcPr>
          <w:p w:rsidR="00A73605" w:rsidRPr="00A73605" w:rsidRDefault="00A73605" w:rsidP="00A73605">
            <w:pPr>
              <w:rPr>
                <w:rFonts w:cs="Calibri"/>
                <w:b/>
                <w:sz w:val="20"/>
              </w:rPr>
            </w:pPr>
            <w:r w:rsidRPr="00A73605">
              <w:rPr>
                <w:rFonts w:cs="Calibri"/>
                <w:b/>
                <w:sz w:val="20"/>
              </w:rPr>
              <w:t>Påpekande 1</w:t>
            </w:r>
          </w:p>
          <w:p w:rsidR="00A73605" w:rsidRPr="00A73605" w:rsidRDefault="00A73605" w:rsidP="00A73605">
            <w:pPr>
              <w:rPr>
                <w:rFonts w:cs="Calibri"/>
                <w:sz w:val="20"/>
              </w:rPr>
            </w:pPr>
            <w:r w:rsidRPr="00A73605">
              <w:rPr>
                <w:rFonts w:cs="Calibri"/>
                <w:sz w:val="20"/>
              </w:rPr>
              <w:t>Risk för miljöpåverkan</w:t>
            </w:r>
            <w:r w:rsidRPr="00A73605">
              <w:rPr>
                <w:rFonts w:cs="Calibri"/>
                <w:strike/>
                <w:sz w:val="20"/>
              </w:rPr>
              <w:t xml:space="preserve"> </w:t>
            </w:r>
          </w:p>
        </w:tc>
      </w:tr>
      <w:tr w:rsidR="00A73605" w:rsidRPr="00A73605" w:rsidTr="00A2486B">
        <w:trPr>
          <w:trHeight w:val="720"/>
        </w:trPr>
        <w:tc>
          <w:tcPr>
            <w:tcW w:w="744" w:type="dxa"/>
          </w:tcPr>
          <w:p w:rsidR="00A73605" w:rsidRPr="00A73605" w:rsidRDefault="00A73605" w:rsidP="00A73605">
            <w:pPr>
              <w:rPr>
                <w:rFonts w:cs="Calibri"/>
                <w:szCs w:val="24"/>
              </w:rPr>
            </w:pPr>
            <w:r w:rsidRPr="00A73605">
              <w:rPr>
                <w:rFonts w:cs="Calibri"/>
                <w:szCs w:val="24"/>
              </w:rPr>
              <w:fldChar w:fldCharType="begin">
                <w:ffData>
                  <w:name w:val="Kryssruta18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73605">
              <w:rPr>
                <w:rFonts w:cs="Calibri"/>
                <w:szCs w:val="24"/>
              </w:rPr>
              <w:instrText xml:space="preserve"> FORMCHECKBOX </w:instrText>
            </w:r>
            <w:r w:rsidRPr="00A73605">
              <w:rPr>
                <w:rFonts w:cs="Calibri"/>
                <w:szCs w:val="24"/>
              </w:rPr>
            </w:r>
            <w:r w:rsidRPr="00A73605">
              <w:rPr>
                <w:rFonts w:cs="Calibri"/>
                <w:szCs w:val="24"/>
              </w:rPr>
              <w:fldChar w:fldCharType="separate"/>
            </w:r>
            <w:r w:rsidRPr="00A73605"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9145" w:type="dxa"/>
          </w:tcPr>
          <w:p w:rsidR="00A73605" w:rsidRPr="00A73605" w:rsidRDefault="00A73605" w:rsidP="00A73605">
            <w:pPr>
              <w:rPr>
                <w:rFonts w:cs="Calibri"/>
                <w:b/>
                <w:sz w:val="20"/>
              </w:rPr>
            </w:pPr>
            <w:r w:rsidRPr="00A73605">
              <w:rPr>
                <w:rFonts w:cs="Calibri"/>
                <w:b/>
                <w:sz w:val="20"/>
              </w:rPr>
              <w:t>Allvarlig brist 2</w:t>
            </w:r>
          </w:p>
          <w:p w:rsidR="00A73605" w:rsidRPr="00A73605" w:rsidRDefault="00A73605" w:rsidP="00A73605">
            <w:pPr>
              <w:rPr>
                <w:rFonts w:cs="Calibri"/>
                <w:sz w:val="20"/>
              </w:rPr>
            </w:pPr>
            <w:r w:rsidRPr="00A73605">
              <w:rPr>
                <w:rFonts w:cs="Calibri"/>
                <w:sz w:val="20"/>
              </w:rPr>
              <w:t>Direkt miljöpåverkan</w:t>
            </w:r>
            <w:r w:rsidRPr="00A73605">
              <w:rPr>
                <w:rFonts w:cs="Calibri"/>
                <w:strike/>
                <w:sz w:val="20"/>
              </w:rPr>
              <w:t xml:space="preserve"> </w:t>
            </w:r>
          </w:p>
        </w:tc>
      </w:tr>
      <w:bookmarkEnd w:id="1"/>
    </w:tbl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Garamond" w:eastAsia="Times New Roman" w:hAnsi="Garamond" w:cs="Times New Roman"/>
          <w:color w:val="FFFFFF"/>
          <w:sz w:val="24"/>
          <w:szCs w:val="24"/>
          <w:lang w:eastAsia="sv-SE"/>
        </w:rPr>
      </w:pPr>
      <w:r w:rsidRPr="00A73605">
        <w:rPr>
          <w:rFonts w:ascii="Garamond" w:eastAsia="Times New Roman" w:hAnsi="Garamond" w:cs="Times New Roman"/>
          <w:sz w:val="24"/>
          <w:szCs w:val="24"/>
          <w:lang w:eastAsia="sv-SE"/>
        </w:rPr>
        <w:t>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Konventionell: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  <w:t xml:space="preserve">                                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  </w:t>
      </w:r>
      <w:r w:rsidRPr="00A73605">
        <w:rPr>
          <w:rFonts w:ascii="Garamond" w:eastAsia="Times New Roman" w:hAnsi="Garamond" w:cs="Times New Roman"/>
          <w:sz w:val="24"/>
          <w:szCs w:val="24"/>
          <w:lang w:eastAsia="sv-SE"/>
        </w:rPr>
        <w:t>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Ekologisk: 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  <w:t xml:space="preserve">                              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  </w:t>
      </w:r>
      <w:r w:rsidRPr="00A73605">
        <w:rPr>
          <w:rFonts w:ascii="Garamond" w:eastAsia="Times New Roman" w:hAnsi="Garamond" w:cs="Times New Roman"/>
          <w:sz w:val="24"/>
          <w:szCs w:val="24"/>
          <w:lang w:eastAsia="sv-SE"/>
        </w:rPr>
        <w:t>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Annan certifiering:</w:t>
      </w:r>
      <w:r w:rsidRPr="00A73605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  <w:t xml:space="preserve">                                </w:t>
      </w:r>
      <w:r w:rsidRPr="00A73605">
        <w:rPr>
          <w:rFonts w:ascii="Garamond" w:eastAsia="Times New Roman" w:hAnsi="Garamond" w:cs="Times New Roman"/>
          <w:color w:val="FFFFFF"/>
          <w:sz w:val="24"/>
          <w:szCs w:val="24"/>
          <w:lang w:eastAsia="sv-SE"/>
        </w:rPr>
        <w:t>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A73605">
        <w:rPr>
          <w:rFonts w:ascii="Calibri" w:eastAsia="Times New Roman" w:hAnsi="Calibri" w:cs="Calibri"/>
          <w:sz w:val="20"/>
          <w:szCs w:val="20"/>
          <w:lang w:eastAsia="sv-SE"/>
        </w:rPr>
        <w:t xml:space="preserve">Jordbruksföretag    </w:t>
      </w:r>
      <w:r w:rsidRPr="00A73605">
        <w:rPr>
          <w:rFonts w:ascii="Garamond" w:eastAsia="Times New Roman" w:hAnsi="Garamond" w:cs="Times New Roman"/>
          <w:sz w:val="24"/>
          <w:szCs w:val="24"/>
          <w:lang w:eastAsia="sv-SE"/>
        </w:rPr>
        <w:t></w:t>
      </w:r>
      <w:r w:rsidRPr="00A73605">
        <w:rPr>
          <w:rFonts w:ascii="Calibri" w:eastAsia="Times New Roman" w:hAnsi="Calibri" w:cs="Calibri"/>
          <w:sz w:val="20"/>
          <w:szCs w:val="20"/>
          <w:lang w:eastAsia="sv-SE"/>
        </w:rPr>
        <w:t xml:space="preserve">ja     </w:t>
      </w:r>
      <w:r w:rsidRPr="00A73605">
        <w:rPr>
          <w:rFonts w:ascii="Garamond" w:eastAsia="Times New Roman" w:hAnsi="Garamond" w:cs="Times New Roman"/>
          <w:sz w:val="24"/>
          <w:szCs w:val="24"/>
          <w:lang w:eastAsia="sv-SE"/>
        </w:rPr>
        <w:t></w:t>
      </w:r>
      <w:r w:rsidRPr="00A73605">
        <w:rPr>
          <w:rFonts w:ascii="Calibri" w:eastAsia="Times New Roman" w:hAnsi="Calibri" w:cs="Calibri"/>
          <w:sz w:val="20"/>
          <w:szCs w:val="20"/>
          <w:lang w:eastAsia="sv-SE"/>
        </w:rPr>
        <w:t>nej</w:t>
      </w:r>
    </w:p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Times New Roman"/>
          <w:sz w:val="24"/>
          <w:szCs w:val="20"/>
          <w:u w:val="single"/>
          <w:lang w:eastAsia="sv-SE"/>
        </w:rPr>
      </w:pPr>
    </w:p>
    <w:tbl>
      <w:tblPr>
        <w:tblStyle w:val="Tabellrutnt"/>
        <w:tblW w:w="10339" w:type="dxa"/>
        <w:tblLook w:val="04A0" w:firstRow="1" w:lastRow="0" w:firstColumn="1" w:lastColumn="0" w:noHBand="0" w:noVBand="1"/>
      </w:tblPr>
      <w:tblGrid>
        <w:gridCol w:w="3103"/>
        <w:gridCol w:w="511"/>
        <w:gridCol w:w="523"/>
        <w:gridCol w:w="612"/>
        <w:gridCol w:w="710"/>
        <w:gridCol w:w="4430"/>
        <w:gridCol w:w="450"/>
      </w:tblGrid>
      <w:tr w:rsidR="00A73605" w:rsidRPr="00A73605" w:rsidTr="00A2486B">
        <w:trPr>
          <w:trHeight w:val="375"/>
        </w:trPr>
        <w:tc>
          <w:tcPr>
            <w:tcW w:w="10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Gödsel och odling</w:t>
            </w:r>
            <w:r w:rsidRPr="00A73605">
              <w:rPr>
                <w:rFonts w:ascii="Calibri" w:hAnsi="Calibri" w:cs="Calibri"/>
                <w:bCs/>
                <w:color w:val="000000"/>
                <w:sz w:val="20"/>
              </w:rPr>
              <w:br/>
            </w: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 Djurslag:                                          DE:                             </w:t>
            </w:r>
            <w:r w:rsidRPr="00A73605">
              <w:rPr>
                <w:rFonts w:ascii="Calibri" w:hAnsi="Calibri"/>
                <w:color w:val="000000"/>
                <w:sz w:val="20"/>
              </w:rPr>
              <w:t>Spridningsareal</w:t>
            </w: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:                             Växtodlingsgård: </w:t>
            </w:r>
          </w:p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43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Gödselförvaring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Lagringskapacitet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Mineralgödsel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Tillräckliga spridningsarealer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Gödsel på hela arealen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Kvävegödsling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Markkartering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Spridning/avyttring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Avloppsslam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Andel höst- och vinterbevuxen mark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tcBorders>
              <w:bottom w:val="single" w:sz="4" w:space="0" w:color="auto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Näringsläckage från hagar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ind w:right="194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3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65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Kemikalier och bekämpningsmedel</w:t>
            </w:r>
          </w:p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Sprutförare: </w:t>
            </w:r>
            <w:r w:rsidRPr="00A73605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                                                           </w:t>
            </w: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Sprutjournal 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Godkända preparat 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 xml:space="preserve">Förvaring av preparat 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>Användartillstånd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>Godkänd och funktionstestad spridningsutrustning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>Hantering av spridningsutrustning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>Skyddsavstånd vid spridning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Integrerat växtskydd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Läckagekontroll köldmedia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3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gridAfter w:val="1"/>
          <w:wAfter w:w="450" w:type="dxa"/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Förvaring av kemikalier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12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43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tabs>
                <w:tab w:val="left" w:pos="4013"/>
              </w:tabs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A73605" w:rsidRPr="00A73605" w:rsidRDefault="00A73605" w:rsidP="00A73605">
      <w:pPr>
        <w:tabs>
          <w:tab w:val="left" w:pos="5046"/>
          <w:tab w:val="left" w:pos="7598"/>
        </w:tabs>
        <w:spacing w:after="0" w:line="276" w:lineRule="auto"/>
        <w:rPr>
          <w:rFonts w:ascii="Arial" w:eastAsia="Times New Roman" w:hAnsi="Arial" w:cs="Times New Roman"/>
          <w:sz w:val="24"/>
          <w:szCs w:val="20"/>
          <w:lang w:eastAsia="sv-SE"/>
        </w:rPr>
      </w:pPr>
      <w:r w:rsidRPr="00A73605">
        <w:rPr>
          <w:rFonts w:ascii="Arial" w:eastAsia="Times New Roman" w:hAnsi="Arial" w:cs="Times New Roman"/>
          <w:sz w:val="24"/>
          <w:szCs w:val="20"/>
          <w:lang w:eastAsia="sv-SE"/>
        </w:rPr>
        <w:br w:type="page"/>
      </w:r>
    </w:p>
    <w:tbl>
      <w:tblPr>
        <w:tblStyle w:val="Tabellrutnt"/>
        <w:tblW w:w="10011" w:type="dxa"/>
        <w:tblLook w:val="04A0" w:firstRow="1" w:lastRow="0" w:firstColumn="1" w:lastColumn="0" w:noHBand="0" w:noVBand="1"/>
      </w:tblPr>
      <w:tblGrid>
        <w:gridCol w:w="3103"/>
        <w:gridCol w:w="511"/>
        <w:gridCol w:w="523"/>
        <w:gridCol w:w="514"/>
        <w:gridCol w:w="710"/>
        <w:gridCol w:w="4650"/>
      </w:tblGrid>
      <w:tr w:rsidR="00A73605" w:rsidRPr="00A73605" w:rsidTr="00A2486B">
        <w:trPr>
          <w:trHeight w:val="30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Cisterner</w:t>
            </w: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212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Volym på cisternerna: </w:t>
            </w:r>
            <w:r w:rsidRPr="00A73605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  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Besiktigad </w:t>
            </w:r>
            <w:proofErr w:type="spellStart"/>
            <w:r w:rsidRPr="00A73605">
              <w:rPr>
                <w:rFonts w:ascii="Calibri" w:hAnsi="Calibri" w:cs="Calibri"/>
                <w:color w:val="000000"/>
                <w:sz w:val="20"/>
              </w:rPr>
              <w:t>t.o.m</w:t>
            </w:r>
            <w:proofErr w:type="spellEnd"/>
            <w:r w:rsidRPr="00A73605">
              <w:rPr>
                <w:rFonts w:ascii="Calibri" w:hAnsi="Calibri" w:cs="Calibri"/>
                <w:color w:val="000000"/>
                <w:sz w:val="20"/>
              </w:rPr>
              <w:t>:………………………………….</w:t>
            </w:r>
          </w:p>
        </w:tc>
      </w:tr>
      <w:tr w:rsidR="00A73605" w:rsidRPr="00A73605" w:rsidTr="00A2486B">
        <w:trPr>
          <w:trHeight w:val="375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Placering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Läckagerisk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Kontrollrapporter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Vattenskyddsområde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Avfall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75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Förvaring av farligt avfall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Transport av farligt avfall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ind w:right="-370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 xml:space="preserve">      </w:t>
            </w: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Avfallsjournal för farligt avfall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Transport av avfall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Lagring av avfall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Omhändertagande av avfall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Animaliska biprodukter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605" w:rsidRPr="00A73605" w:rsidTr="00A2486B">
        <w:trPr>
          <w:trHeight w:val="375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Förvaring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Förbränning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Andra gödningsmedel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Nedgrävning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Avlopp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605" w:rsidRPr="00A73605" w:rsidTr="00A2486B">
        <w:trPr>
          <w:trHeight w:val="375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Avlopp från WC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Golvbrunn i verkstad</w:t>
            </w:r>
          </w:p>
        </w:tc>
        <w:tc>
          <w:tcPr>
            <w:tcW w:w="511" w:type="dxa"/>
            <w:noWrap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right w:val="nil"/>
            </w:tcBorders>
            <w:noWrap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Golvbrunn i mjölkrum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Avlopp i spolspilta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Oljeavskiljare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Egenkontroll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605" w:rsidRPr="00A73605" w:rsidTr="00A2486B">
        <w:trPr>
          <w:trHeight w:val="375"/>
        </w:trPr>
        <w:tc>
          <w:tcPr>
            <w:tcW w:w="310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605">
              <w:rPr>
                <w:rFonts w:ascii="Calibri" w:hAnsi="Calibri" w:cs="Calibri"/>
                <w:color w:val="000000"/>
                <w:sz w:val="16"/>
                <w:szCs w:val="16"/>
              </w:rPr>
              <w:t>Ej aktuellt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Notering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Rutiner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A73605" w:rsidRPr="00A73605" w:rsidTr="00A2486B">
        <w:trPr>
          <w:trHeight w:val="300"/>
        </w:trPr>
        <w:tc>
          <w:tcPr>
            <w:tcW w:w="310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sz w:val="20"/>
              </w:rPr>
              <w:t xml:space="preserve">Rutin olyckor och större spill </w:t>
            </w:r>
          </w:p>
        </w:tc>
        <w:tc>
          <w:tcPr>
            <w:tcW w:w="511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4" w:type="dxa"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0" w:type="dxa"/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>
              <w:right w:val="nil"/>
            </w:tcBorders>
            <w:noWrap/>
            <w:hideMark/>
          </w:tcPr>
          <w:p w:rsidR="00A73605" w:rsidRPr="00A73605" w:rsidRDefault="00A73605" w:rsidP="00A73605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A7360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A73605" w:rsidRPr="00A73605" w:rsidRDefault="00A73605" w:rsidP="00A73605">
      <w:pPr>
        <w:spacing w:after="20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A736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  <w:t>Övrigt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73605" w:rsidRPr="00A73605" w:rsidTr="00A2486B">
        <w:tc>
          <w:tcPr>
            <w:tcW w:w="10031" w:type="dxa"/>
          </w:tcPr>
          <w:p w:rsidR="00A73605" w:rsidRPr="00A73605" w:rsidRDefault="00A73605" w:rsidP="00A73605">
            <w:pPr>
              <w:spacing w:after="200"/>
              <w:rPr>
                <w:rFonts w:eastAsia="Calibri"/>
              </w:rPr>
            </w:pPr>
          </w:p>
          <w:p w:rsidR="00A73605" w:rsidRPr="00A73605" w:rsidRDefault="00A73605" w:rsidP="00A73605">
            <w:pPr>
              <w:spacing w:after="200"/>
              <w:rPr>
                <w:rFonts w:eastAsia="Calibri"/>
              </w:rPr>
            </w:pPr>
          </w:p>
        </w:tc>
      </w:tr>
    </w:tbl>
    <w:p w:rsidR="00EF635F" w:rsidRDefault="00EF635F"/>
    <w:sectPr w:rsidR="00EF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5"/>
    <w:rsid w:val="00A73605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B1CC"/>
  <w15:chartTrackingRefBased/>
  <w15:docId w15:val="{0C266817-4563-4B8B-953D-2C5F3EB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3605"/>
    <w:pPr>
      <w:tabs>
        <w:tab w:val="left" w:pos="5046"/>
        <w:tab w:val="left" w:pos="7598"/>
      </w:tabs>
      <w:spacing w:after="0" w:line="276" w:lineRule="auto"/>
    </w:pPr>
    <w:rPr>
      <w:rFonts w:ascii="Arial" w:eastAsia="Times New Roman" w:hAnsi="Arial" w:cs="Times New Roman"/>
      <w:sz w:val="24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3398</Characters>
  <Application>Microsoft Office Word</Application>
  <DocSecurity>0</DocSecurity>
  <Lines>28</Lines>
  <Paragraphs>8</Paragraphs>
  <ScaleCrop>false</ScaleCrop>
  <Company>Region Halland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Heidermark Teres RK</dc:creator>
  <cp:keywords/>
  <dc:description/>
  <cp:lastModifiedBy>Heidermark Teres RK</cp:lastModifiedBy>
  <cp:revision>1</cp:revision>
  <dcterms:created xsi:type="dcterms:W3CDTF">2018-10-26T10:19:00Z</dcterms:created>
  <dcterms:modified xsi:type="dcterms:W3CDTF">2018-10-26T10:21:00Z</dcterms:modified>
</cp:coreProperties>
</file>