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A06" w:rsidRPr="00701A06" w:rsidRDefault="00701A06" w:rsidP="00701A06">
      <w:pPr>
        <w:spacing w:after="100" w:line="240" w:lineRule="auto"/>
        <w:ind w:left="3634" w:firstLine="1582"/>
        <w:rPr>
          <w:rFonts w:ascii="Arial" w:eastAsia="Times New Roman" w:hAnsi="Arial" w:cs="Arial"/>
          <w:color w:val="000000"/>
          <w:sz w:val="24"/>
          <w:szCs w:val="24"/>
          <w:lang w:eastAsia="sv-SE" w:bidi="sv-SE"/>
        </w:rPr>
      </w:pPr>
      <w:r w:rsidRPr="00701A06">
        <w:rPr>
          <w:rFonts w:ascii="Arial" w:eastAsia="Times New Roman" w:hAnsi="Arial" w:cs="Arial"/>
          <w:color w:val="000000"/>
          <w:sz w:val="24"/>
          <w:szCs w:val="24"/>
          <w:lang w:eastAsia="sv-SE" w:bidi="sv-SE"/>
        </w:rPr>
        <w:t>Namn Efternamn</w:t>
      </w:r>
    </w:p>
    <w:p w:rsidR="00701A06" w:rsidRPr="00701A06" w:rsidRDefault="00701A06" w:rsidP="00701A06">
      <w:pPr>
        <w:spacing w:after="100" w:line="240" w:lineRule="auto"/>
        <w:ind w:left="-278"/>
        <w:rPr>
          <w:rFonts w:ascii="Arial" w:eastAsia="Times New Roman" w:hAnsi="Arial" w:cs="Arial"/>
          <w:color w:val="000000"/>
          <w:sz w:val="24"/>
          <w:szCs w:val="24"/>
          <w:lang w:eastAsia="sv-SE" w:bidi="sv-SE"/>
        </w:rPr>
      </w:pPr>
      <w:r w:rsidRPr="00701A06">
        <w:rPr>
          <w:rFonts w:ascii="Arial" w:eastAsia="Times New Roman" w:hAnsi="Arial" w:cs="Arial"/>
          <w:color w:val="000000"/>
          <w:sz w:val="24"/>
          <w:szCs w:val="24"/>
          <w:lang w:eastAsia="sv-SE" w:bidi="sv-SE"/>
        </w:rPr>
        <w:tab/>
      </w:r>
      <w:r w:rsidRPr="00701A06">
        <w:rPr>
          <w:rFonts w:ascii="Arial" w:eastAsia="Times New Roman" w:hAnsi="Arial" w:cs="Arial"/>
          <w:color w:val="000000"/>
          <w:sz w:val="24"/>
          <w:szCs w:val="24"/>
          <w:lang w:eastAsia="sv-SE" w:bidi="sv-SE"/>
        </w:rPr>
        <w:tab/>
      </w:r>
      <w:r w:rsidRPr="00701A06">
        <w:rPr>
          <w:rFonts w:ascii="Arial" w:eastAsia="Times New Roman" w:hAnsi="Arial" w:cs="Arial"/>
          <w:color w:val="000000"/>
          <w:sz w:val="24"/>
          <w:szCs w:val="24"/>
          <w:lang w:eastAsia="sv-SE" w:bidi="sv-SE"/>
        </w:rPr>
        <w:tab/>
      </w:r>
      <w:r w:rsidRPr="00701A06">
        <w:rPr>
          <w:rFonts w:ascii="Arial" w:eastAsia="Times New Roman" w:hAnsi="Arial" w:cs="Arial"/>
          <w:color w:val="000000"/>
          <w:sz w:val="24"/>
          <w:szCs w:val="24"/>
          <w:lang w:eastAsia="sv-SE" w:bidi="sv-SE"/>
        </w:rPr>
        <w:tab/>
      </w:r>
      <w:r w:rsidRPr="00701A06">
        <w:rPr>
          <w:rFonts w:ascii="Arial" w:eastAsia="Times New Roman" w:hAnsi="Arial" w:cs="Arial"/>
          <w:color w:val="000000"/>
          <w:sz w:val="24"/>
          <w:szCs w:val="24"/>
          <w:lang w:eastAsia="sv-SE" w:bidi="sv-SE"/>
        </w:rPr>
        <w:tab/>
        <w:t>Adress</w:t>
      </w:r>
    </w:p>
    <w:p w:rsidR="00701A06" w:rsidRPr="00701A06" w:rsidRDefault="00701A06" w:rsidP="00701A06">
      <w:pPr>
        <w:spacing w:after="100" w:line="240" w:lineRule="auto"/>
        <w:ind w:left="-278"/>
        <w:rPr>
          <w:rFonts w:ascii="Arial" w:eastAsia="Times New Roman" w:hAnsi="Arial" w:cs="Arial"/>
          <w:color w:val="000000"/>
          <w:sz w:val="24"/>
          <w:szCs w:val="24"/>
          <w:lang w:eastAsia="sv-SE" w:bidi="sv-SE"/>
        </w:rPr>
      </w:pPr>
      <w:r w:rsidRPr="00701A06">
        <w:rPr>
          <w:rFonts w:ascii="Arial" w:eastAsia="Times New Roman" w:hAnsi="Arial" w:cs="Arial"/>
          <w:b/>
          <w:color w:val="000000"/>
          <w:sz w:val="24"/>
          <w:szCs w:val="24"/>
          <w:lang w:eastAsia="sv-SE" w:bidi="sv-SE"/>
        </w:rPr>
        <w:tab/>
      </w:r>
      <w:r w:rsidRPr="00701A06">
        <w:rPr>
          <w:rFonts w:ascii="Arial" w:eastAsia="Times New Roman" w:hAnsi="Arial" w:cs="Arial"/>
          <w:b/>
          <w:color w:val="000000"/>
          <w:sz w:val="24"/>
          <w:szCs w:val="24"/>
          <w:lang w:eastAsia="sv-SE" w:bidi="sv-SE"/>
        </w:rPr>
        <w:tab/>
      </w:r>
      <w:r w:rsidRPr="00701A06">
        <w:rPr>
          <w:rFonts w:ascii="Arial" w:eastAsia="Times New Roman" w:hAnsi="Arial" w:cs="Arial"/>
          <w:b/>
          <w:color w:val="000000"/>
          <w:sz w:val="24"/>
          <w:szCs w:val="24"/>
          <w:lang w:eastAsia="sv-SE" w:bidi="sv-SE"/>
        </w:rPr>
        <w:tab/>
      </w:r>
      <w:r w:rsidRPr="00701A06">
        <w:rPr>
          <w:rFonts w:ascii="Arial" w:eastAsia="Times New Roman" w:hAnsi="Arial" w:cs="Arial"/>
          <w:b/>
          <w:color w:val="000000"/>
          <w:sz w:val="24"/>
          <w:szCs w:val="24"/>
          <w:lang w:eastAsia="sv-SE" w:bidi="sv-SE"/>
        </w:rPr>
        <w:tab/>
      </w:r>
      <w:r w:rsidRPr="00701A06">
        <w:rPr>
          <w:rFonts w:ascii="Arial" w:eastAsia="Times New Roman" w:hAnsi="Arial" w:cs="Arial"/>
          <w:b/>
          <w:color w:val="000000"/>
          <w:sz w:val="24"/>
          <w:szCs w:val="24"/>
          <w:lang w:eastAsia="sv-SE" w:bidi="sv-SE"/>
        </w:rPr>
        <w:tab/>
      </w:r>
      <w:r w:rsidRPr="00701A06">
        <w:rPr>
          <w:rFonts w:ascii="Arial" w:eastAsia="Times New Roman" w:hAnsi="Arial" w:cs="Arial"/>
          <w:color w:val="000000"/>
          <w:sz w:val="24"/>
          <w:szCs w:val="24"/>
          <w:lang w:eastAsia="sv-SE" w:bidi="sv-SE"/>
        </w:rPr>
        <w:t>Postnummer Stad</w:t>
      </w:r>
    </w:p>
    <w:p w:rsidR="00701A06" w:rsidRDefault="00701A06" w:rsidP="00701A06">
      <w:pPr>
        <w:spacing w:after="100" w:line="240" w:lineRule="auto"/>
        <w:ind w:left="-278"/>
        <w:rPr>
          <w:rFonts w:ascii="Times New Roman" w:eastAsia="Times New Roman" w:hAnsi="Times New Roman" w:cs="Times New Roman"/>
          <w:color w:val="000000"/>
          <w:sz w:val="24"/>
          <w:szCs w:val="24"/>
          <w:lang w:eastAsia="sv-SE" w:bidi="sv-SE"/>
        </w:rPr>
      </w:pPr>
    </w:p>
    <w:p w:rsidR="00701A06" w:rsidRPr="00701A06" w:rsidRDefault="00701A06" w:rsidP="00701A06">
      <w:pPr>
        <w:spacing w:after="100" w:line="240" w:lineRule="auto"/>
        <w:ind w:left="-278"/>
        <w:rPr>
          <w:rFonts w:ascii="Times New Roman" w:eastAsia="Times New Roman" w:hAnsi="Times New Roman" w:cs="Times New Roman"/>
          <w:color w:val="000000"/>
          <w:sz w:val="24"/>
          <w:szCs w:val="24"/>
          <w:lang w:eastAsia="sv-SE" w:bidi="sv-SE"/>
        </w:rPr>
      </w:pPr>
      <w:bookmarkStart w:id="0" w:name="_GoBack"/>
      <w:bookmarkEnd w:id="0"/>
    </w:p>
    <w:p w:rsidR="00701A06" w:rsidRPr="00701A06" w:rsidRDefault="00701A06" w:rsidP="00701A06">
      <w:pPr>
        <w:spacing w:after="100" w:line="240" w:lineRule="auto"/>
        <w:ind w:left="-278"/>
        <w:rPr>
          <w:rFonts w:ascii="Arial" w:eastAsia="Times New Roman" w:hAnsi="Arial" w:cs="Arial"/>
          <w:b/>
          <w:color w:val="000000"/>
          <w:sz w:val="28"/>
          <w:szCs w:val="28"/>
          <w:lang w:eastAsia="sv-SE" w:bidi="sv-SE"/>
        </w:rPr>
      </w:pPr>
      <w:r w:rsidRPr="00701A06">
        <w:rPr>
          <w:rFonts w:ascii="Arial" w:eastAsia="Times New Roman" w:hAnsi="Arial" w:cs="Arial"/>
          <w:b/>
          <w:color w:val="000000"/>
          <w:sz w:val="28"/>
          <w:szCs w:val="28"/>
          <w:lang w:eastAsia="sv-SE" w:bidi="sv-SE"/>
        </w:rPr>
        <w:t>Information om tillsynsprojekt på mindre lantbruk och hästgårdar</w:t>
      </w:r>
    </w:p>
    <w:p w:rsidR="00701A06" w:rsidRPr="00701A06" w:rsidRDefault="00701A06" w:rsidP="00701A06">
      <w:pPr>
        <w:tabs>
          <w:tab w:val="left" w:pos="5046"/>
          <w:tab w:val="left" w:pos="7598"/>
        </w:tabs>
        <w:spacing w:after="0" w:line="276" w:lineRule="auto"/>
        <w:ind w:left="-284"/>
        <w:rPr>
          <w:rFonts w:ascii="Arial" w:eastAsia="Times New Roman" w:hAnsi="Arial" w:cs="Times New Roman"/>
          <w:sz w:val="24"/>
          <w:szCs w:val="24"/>
          <w:lang w:eastAsia="sv-SE" w:bidi="sv-SE"/>
        </w:rPr>
      </w:pPr>
      <w:r w:rsidRPr="00701A06">
        <w:rPr>
          <w:rFonts w:ascii="Arial" w:eastAsia="Times New Roman" w:hAnsi="Arial" w:cs="Times New Roman"/>
          <w:sz w:val="24"/>
          <w:szCs w:val="20"/>
          <w:lang w:eastAsia="sv-SE" w:bidi="sv-SE"/>
        </w:rPr>
        <w:t xml:space="preserve">Under 2018/2019 kommer vi på </w:t>
      </w:r>
      <w:r w:rsidRPr="00701A06">
        <w:rPr>
          <w:rFonts w:ascii="Arial" w:eastAsia="Times New Roman" w:hAnsi="Arial" w:cs="Times New Roman"/>
          <w:color w:val="FF0000"/>
          <w:sz w:val="24"/>
          <w:szCs w:val="20"/>
          <w:lang w:eastAsia="sv-SE" w:bidi="sv-SE"/>
        </w:rPr>
        <w:t>miljöenheten</w:t>
      </w:r>
      <w:r w:rsidRPr="00701A06">
        <w:rPr>
          <w:rFonts w:ascii="Arial" w:eastAsia="Times New Roman" w:hAnsi="Arial" w:cs="Times New Roman"/>
          <w:sz w:val="24"/>
          <w:szCs w:val="20"/>
          <w:lang w:eastAsia="sv-SE" w:bidi="sv-SE"/>
        </w:rPr>
        <w:t xml:space="preserve"> i </w:t>
      </w:r>
      <w:r w:rsidRPr="00701A06">
        <w:rPr>
          <w:rFonts w:ascii="Arial" w:eastAsia="Times New Roman" w:hAnsi="Arial" w:cs="Times New Roman"/>
          <w:color w:val="FF0000"/>
          <w:sz w:val="24"/>
          <w:szCs w:val="20"/>
          <w:lang w:eastAsia="sv-SE" w:bidi="sv-SE"/>
        </w:rPr>
        <w:t>namn</w:t>
      </w:r>
      <w:r w:rsidRPr="00701A06">
        <w:rPr>
          <w:rFonts w:ascii="Arial" w:eastAsia="Times New Roman" w:hAnsi="Arial" w:cs="Times New Roman"/>
          <w:sz w:val="24"/>
          <w:szCs w:val="20"/>
          <w:lang w:eastAsia="sv-SE" w:bidi="sv-SE"/>
        </w:rPr>
        <w:t xml:space="preserve"> kommun att delta i ett tillsynsprojekt på mindre lantbruk och hästgårdar, som inte är anmälnings- eller tillståndspliktiga. Projektet omfattar även hobbyverksamheter. </w:t>
      </w:r>
      <w:r w:rsidRPr="00701A06">
        <w:rPr>
          <w:rFonts w:ascii="Arial" w:eastAsia="Times New Roman" w:hAnsi="Arial" w:cs="Times New Roman"/>
          <w:sz w:val="24"/>
          <w:szCs w:val="24"/>
          <w:lang w:eastAsia="sv-SE" w:bidi="sv-SE"/>
        </w:rPr>
        <w:t>Kontakta oss om det är så att verksamheten inte finns kvar.</w:t>
      </w:r>
    </w:p>
    <w:p w:rsidR="00701A06" w:rsidRPr="00701A06" w:rsidRDefault="00701A06" w:rsidP="00701A06">
      <w:pPr>
        <w:tabs>
          <w:tab w:val="left" w:pos="5046"/>
          <w:tab w:val="left" w:pos="7598"/>
        </w:tabs>
        <w:spacing w:after="0" w:line="276" w:lineRule="auto"/>
        <w:ind w:left="-284"/>
        <w:rPr>
          <w:rFonts w:ascii="Arial" w:eastAsia="Times New Roman" w:hAnsi="Arial" w:cs="Times New Roman"/>
          <w:sz w:val="24"/>
          <w:szCs w:val="24"/>
          <w:lang w:eastAsia="sv-SE" w:bidi="sv-SE"/>
        </w:rPr>
      </w:pPr>
    </w:p>
    <w:p w:rsidR="00701A06" w:rsidRPr="00701A06" w:rsidRDefault="00701A06" w:rsidP="00701A06">
      <w:pPr>
        <w:tabs>
          <w:tab w:val="left" w:pos="5046"/>
          <w:tab w:val="left" w:pos="7598"/>
        </w:tabs>
        <w:spacing w:after="0" w:line="276" w:lineRule="auto"/>
        <w:ind w:left="-284"/>
        <w:rPr>
          <w:rFonts w:ascii="Arial" w:eastAsia="Times New Roman" w:hAnsi="Arial" w:cs="Times New Roman"/>
          <w:sz w:val="24"/>
          <w:szCs w:val="20"/>
          <w:lang w:eastAsia="sv-SE" w:bidi="sv-SE"/>
        </w:rPr>
      </w:pPr>
      <w:r w:rsidRPr="00701A06">
        <w:rPr>
          <w:rFonts w:ascii="Arial" w:eastAsia="Times New Roman" w:hAnsi="Arial" w:cs="Times New Roman"/>
          <w:sz w:val="24"/>
          <w:szCs w:val="20"/>
          <w:lang w:eastAsia="sv-SE" w:bidi="sv-SE"/>
        </w:rPr>
        <w:t>Projektet anordnas av Miljösamverkan Västra Götaland och Miljösamverkan Halland. Detta innebär att alla kommuner i Västra Götaland och Halland kommer att använda samma frågor och bedömningsgrunder. På så vis försöker vi uppnå en så rättvis och likvärdig tillsyn som möjligt. Med anledning av detta kommer vi inom kort att skicka en kallelse med förslag på ett datum för vårt besök hos dig. För dessa besök tas också ut en avgift för den tid handläggaren behövt lägga ner. Vad det kostar och vad som ingår står specificerat längst ner i detta brev.</w:t>
      </w:r>
    </w:p>
    <w:p w:rsidR="00701A06" w:rsidRPr="00701A06" w:rsidRDefault="00701A06" w:rsidP="00701A06">
      <w:pPr>
        <w:spacing w:before="240" w:after="100" w:line="240" w:lineRule="auto"/>
        <w:ind w:left="-278"/>
        <w:rPr>
          <w:rFonts w:ascii="Arial" w:eastAsia="Times New Roman" w:hAnsi="Arial" w:cs="Arial"/>
          <w:b/>
          <w:color w:val="000000"/>
          <w:sz w:val="24"/>
          <w:szCs w:val="20"/>
          <w:lang w:eastAsia="sv-SE" w:bidi="sv-SE"/>
        </w:rPr>
      </w:pPr>
      <w:r w:rsidRPr="00701A06">
        <w:rPr>
          <w:rFonts w:ascii="Arial" w:eastAsia="Times New Roman" w:hAnsi="Arial" w:cs="Arial"/>
          <w:b/>
          <w:color w:val="000000"/>
          <w:sz w:val="24"/>
          <w:szCs w:val="20"/>
          <w:lang w:eastAsia="sv-SE" w:bidi="sv-SE"/>
        </w:rPr>
        <w:t>Varför besöker vi dig?</w:t>
      </w:r>
    </w:p>
    <w:p w:rsidR="00701A06" w:rsidRPr="00701A06" w:rsidRDefault="00701A06" w:rsidP="00701A06">
      <w:pPr>
        <w:tabs>
          <w:tab w:val="left" w:pos="5046"/>
          <w:tab w:val="left" w:pos="7598"/>
        </w:tabs>
        <w:spacing w:after="0" w:line="276" w:lineRule="auto"/>
        <w:ind w:left="-284"/>
        <w:rPr>
          <w:rFonts w:ascii="Arial" w:eastAsia="Times New Roman" w:hAnsi="Arial" w:cs="Times New Roman"/>
          <w:sz w:val="24"/>
          <w:szCs w:val="20"/>
          <w:lang w:eastAsia="sv-SE" w:bidi="sv-SE"/>
        </w:rPr>
      </w:pPr>
      <w:r w:rsidRPr="00701A06">
        <w:rPr>
          <w:rFonts w:ascii="Arial" w:eastAsia="Times New Roman" w:hAnsi="Arial" w:cs="Times New Roman"/>
          <w:sz w:val="24"/>
          <w:szCs w:val="20"/>
          <w:lang w:eastAsia="sv-SE" w:bidi="sv-SE"/>
        </w:rPr>
        <w:t xml:space="preserve">Kommunen har ansvar för att besöka alla verksamheter för att kontrollera att de följer miljölagstiftningen. Enligt kommunens tillsynsplan ska mindre lantbruk besökas vart </w:t>
      </w:r>
      <w:r w:rsidRPr="00701A06">
        <w:rPr>
          <w:rFonts w:ascii="Arial" w:eastAsia="Times New Roman" w:hAnsi="Arial" w:cs="Times New Roman"/>
          <w:color w:val="FF0000"/>
          <w:sz w:val="24"/>
          <w:szCs w:val="20"/>
          <w:lang w:eastAsia="sv-SE" w:bidi="sv-SE"/>
        </w:rPr>
        <w:t xml:space="preserve">XX </w:t>
      </w:r>
      <w:r w:rsidRPr="00701A06">
        <w:rPr>
          <w:rFonts w:ascii="Arial" w:eastAsia="Times New Roman" w:hAnsi="Arial" w:cs="Times New Roman"/>
          <w:sz w:val="24"/>
          <w:szCs w:val="20"/>
          <w:lang w:eastAsia="sv-SE" w:bidi="sv-SE"/>
        </w:rPr>
        <w:t>år.</w:t>
      </w:r>
    </w:p>
    <w:p w:rsidR="00701A06" w:rsidRPr="00701A06" w:rsidRDefault="00701A06" w:rsidP="00701A06">
      <w:pPr>
        <w:tabs>
          <w:tab w:val="left" w:pos="5046"/>
          <w:tab w:val="left" w:pos="7598"/>
        </w:tabs>
        <w:spacing w:after="0" w:line="276" w:lineRule="auto"/>
        <w:ind w:left="-284"/>
        <w:rPr>
          <w:rFonts w:ascii="Arial" w:eastAsia="Times New Roman" w:hAnsi="Arial" w:cs="Times New Roman"/>
          <w:sz w:val="24"/>
          <w:szCs w:val="20"/>
          <w:lang w:eastAsia="sv-SE" w:bidi="sv-SE"/>
        </w:rPr>
      </w:pPr>
      <w:r w:rsidRPr="00701A06">
        <w:rPr>
          <w:rFonts w:ascii="Arial" w:eastAsia="Times New Roman" w:hAnsi="Arial" w:cs="Times New Roman"/>
          <w:sz w:val="24"/>
          <w:szCs w:val="20"/>
          <w:lang w:eastAsia="sv-SE" w:bidi="sv-SE"/>
        </w:rPr>
        <w:br/>
        <w:t xml:space="preserve">Tillsynen är till stor del förebyggande, vilket innebär att vi kan ha synpunkter både på sådant som utgör en risk för människors hälsa och miljön idag och på sådant som kan komma att utgöra en risk på sikt. Tillsynen bidrar till att uppfylla de nationella miljömålen. För lantbruk handlar det främst om begränsad klimatpåverkan, giftfri miljö, ingen övergödning, levande sjöar och vattendrag, grundvatten av god kvalitet, hav i balans samt levande kust och skärgård, myllrande våtmarker och ett rikt odlingslandskap. Du kan läsa mer om Sveriges miljömål på </w:t>
      </w:r>
      <w:hyperlink r:id="rId5" w:history="1">
        <w:r w:rsidRPr="00701A06">
          <w:rPr>
            <w:rFonts w:ascii="Arial" w:eastAsia="Times New Roman" w:hAnsi="Arial" w:cs="Arial"/>
            <w:color w:val="0000FF"/>
            <w:sz w:val="24"/>
            <w:szCs w:val="20"/>
            <w:u w:val="single"/>
            <w:lang w:eastAsia="sv-SE" w:bidi="sv-SE"/>
          </w:rPr>
          <w:t>http://miljomal.se</w:t>
        </w:r>
      </w:hyperlink>
      <w:r w:rsidRPr="00701A06">
        <w:rPr>
          <w:rFonts w:ascii="Arial" w:eastAsia="Times New Roman" w:hAnsi="Arial" w:cs="Times New Roman"/>
          <w:sz w:val="24"/>
          <w:szCs w:val="20"/>
          <w:lang w:eastAsia="sv-SE" w:bidi="sv-SE"/>
        </w:rPr>
        <w:t>.</w:t>
      </w:r>
    </w:p>
    <w:p w:rsidR="00701A06" w:rsidRPr="00701A06" w:rsidRDefault="00701A06" w:rsidP="00701A06">
      <w:pPr>
        <w:spacing w:before="240" w:after="100" w:line="240" w:lineRule="auto"/>
        <w:ind w:left="-278"/>
        <w:rPr>
          <w:rFonts w:ascii="Arial" w:eastAsia="Times New Roman" w:hAnsi="Arial" w:cs="Arial"/>
          <w:b/>
          <w:color w:val="000000"/>
          <w:sz w:val="24"/>
          <w:szCs w:val="20"/>
          <w:lang w:eastAsia="sv-SE" w:bidi="sv-SE"/>
        </w:rPr>
      </w:pPr>
      <w:r w:rsidRPr="00701A06">
        <w:rPr>
          <w:rFonts w:ascii="Arial" w:eastAsia="Times New Roman" w:hAnsi="Arial" w:cs="Arial"/>
          <w:b/>
          <w:color w:val="000000"/>
          <w:sz w:val="24"/>
          <w:szCs w:val="20"/>
          <w:lang w:eastAsia="sv-SE" w:bidi="sv-SE"/>
        </w:rPr>
        <w:t>Vad tittar vi på?</w:t>
      </w:r>
    </w:p>
    <w:p w:rsidR="00701A06" w:rsidRDefault="00701A06" w:rsidP="00701A06">
      <w:pPr>
        <w:tabs>
          <w:tab w:val="left" w:pos="5046"/>
          <w:tab w:val="left" w:pos="7598"/>
        </w:tabs>
        <w:spacing w:after="0" w:line="276" w:lineRule="auto"/>
        <w:ind w:left="-284"/>
        <w:rPr>
          <w:rFonts w:ascii="Arial" w:eastAsia="Times New Roman" w:hAnsi="Arial" w:cs="Times New Roman"/>
          <w:sz w:val="24"/>
          <w:szCs w:val="20"/>
          <w:lang w:eastAsia="sv-SE" w:bidi="sv-SE"/>
        </w:rPr>
      </w:pPr>
      <w:r w:rsidRPr="00701A06">
        <w:rPr>
          <w:rFonts w:ascii="Arial" w:eastAsia="Times New Roman" w:hAnsi="Arial" w:cs="Times New Roman"/>
          <w:sz w:val="24"/>
          <w:szCs w:val="20"/>
          <w:lang w:eastAsia="sv-SE" w:bidi="sv-SE"/>
        </w:rPr>
        <w:t>Under besöket kommer vi att stämma av hur din verksamhet uppfyller miljöbalkens lagstiftning. Det gäller framförallt hantering och lagring av gödsel, avfall, bekämpningsmedel och andra kemikalier. Det innebär att vi granskar olika dokument, men vi kommer även att ställa frågor om rutiner samt kontrollera hur gödsel och andra miljö- eller hälsofarliga kemikalier förvaras. Till detta brev bifogas det inspektionskort med frågor som vi kommer att gå igenom under besöket. Du behöver inte fylla i inspektionskortet, men det kan vara bra att ha tittat igenom det.</w:t>
      </w:r>
    </w:p>
    <w:p w:rsidR="00701A06" w:rsidRDefault="00701A06" w:rsidP="00701A06">
      <w:pPr>
        <w:tabs>
          <w:tab w:val="left" w:pos="5046"/>
          <w:tab w:val="left" w:pos="7598"/>
        </w:tabs>
        <w:spacing w:after="0" w:line="276" w:lineRule="auto"/>
        <w:ind w:left="-284"/>
        <w:rPr>
          <w:rFonts w:ascii="Arial" w:eastAsia="Times New Roman" w:hAnsi="Arial" w:cs="Times New Roman"/>
          <w:sz w:val="24"/>
          <w:szCs w:val="20"/>
          <w:lang w:eastAsia="sv-SE" w:bidi="sv-SE"/>
        </w:rPr>
      </w:pPr>
    </w:p>
    <w:p w:rsidR="00701A06" w:rsidRPr="00701A06" w:rsidRDefault="00701A06" w:rsidP="00701A06">
      <w:pPr>
        <w:tabs>
          <w:tab w:val="left" w:pos="5046"/>
          <w:tab w:val="left" w:pos="7598"/>
        </w:tabs>
        <w:spacing w:after="0" w:line="276" w:lineRule="auto"/>
        <w:ind w:left="-284"/>
        <w:rPr>
          <w:rFonts w:ascii="Arial" w:eastAsia="Times New Roman" w:hAnsi="Arial" w:cs="Times New Roman"/>
          <w:sz w:val="24"/>
          <w:szCs w:val="20"/>
          <w:lang w:eastAsia="sv-SE" w:bidi="sv-SE"/>
        </w:rPr>
      </w:pPr>
    </w:p>
    <w:p w:rsidR="00701A06" w:rsidRPr="00701A06" w:rsidRDefault="00701A06" w:rsidP="00701A06">
      <w:pPr>
        <w:tabs>
          <w:tab w:val="left" w:pos="5046"/>
          <w:tab w:val="left" w:pos="7598"/>
        </w:tabs>
        <w:spacing w:after="0" w:line="276" w:lineRule="auto"/>
        <w:ind w:left="-284"/>
        <w:rPr>
          <w:rFonts w:ascii="Arial" w:eastAsia="Times New Roman" w:hAnsi="Arial" w:cs="Times New Roman"/>
          <w:sz w:val="24"/>
          <w:szCs w:val="20"/>
          <w:lang w:eastAsia="sv-SE" w:bidi="sv-SE"/>
        </w:rPr>
      </w:pPr>
    </w:p>
    <w:p w:rsidR="00701A06" w:rsidRPr="00701A06" w:rsidRDefault="00701A06" w:rsidP="00701A06">
      <w:pPr>
        <w:spacing w:before="240" w:after="100" w:line="240" w:lineRule="auto"/>
        <w:ind w:left="-278"/>
        <w:rPr>
          <w:rFonts w:ascii="Arial" w:eastAsia="Times New Roman" w:hAnsi="Arial" w:cs="Arial"/>
          <w:b/>
          <w:color w:val="000000"/>
          <w:sz w:val="24"/>
          <w:szCs w:val="20"/>
          <w:lang w:eastAsia="sv-SE" w:bidi="sv-SE"/>
        </w:rPr>
      </w:pPr>
      <w:r w:rsidRPr="00701A06">
        <w:rPr>
          <w:rFonts w:ascii="Arial" w:eastAsia="Times New Roman" w:hAnsi="Arial" w:cs="Arial"/>
          <w:b/>
          <w:color w:val="000000"/>
          <w:sz w:val="24"/>
          <w:szCs w:val="20"/>
          <w:lang w:eastAsia="sv-SE" w:bidi="sv-SE"/>
        </w:rPr>
        <w:lastRenderedPageBreak/>
        <w:t>Förberedelser</w:t>
      </w:r>
    </w:p>
    <w:p w:rsidR="00701A06" w:rsidRPr="00701A06" w:rsidRDefault="00701A06" w:rsidP="00701A06">
      <w:pPr>
        <w:spacing w:after="100" w:line="240" w:lineRule="auto"/>
        <w:ind w:left="-278"/>
        <w:rPr>
          <w:rFonts w:ascii="Arial" w:eastAsia="Times New Roman" w:hAnsi="Arial" w:cs="Arial"/>
          <w:color w:val="000000"/>
          <w:sz w:val="24"/>
          <w:szCs w:val="20"/>
          <w:lang w:eastAsia="sv-SE" w:bidi="sv-SE"/>
        </w:rPr>
      </w:pPr>
      <w:r w:rsidRPr="00701A06">
        <w:rPr>
          <w:rFonts w:ascii="Arial" w:eastAsia="Times New Roman" w:hAnsi="Arial" w:cs="Arial"/>
          <w:color w:val="000000"/>
          <w:sz w:val="24"/>
          <w:szCs w:val="20"/>
          <w:lang w:eastAsia="sv-SE" w:bidi="sv-SE"/>
        </w:rPr>
        <w:t>Besöket tar 1-2 timmar och du kan förbereda dig genom att ha följande handlingar tillgängliga, om de är aktuella för din verksamhet:</w:t>
      </w:r>
    </w:p>
    <w:p w:rsidR="00701A06" w:rsidRPr="00701A06" w:rsidRDefault="00701A06" w:rsidP="00701A06">
      <w:pPr>
        <w:numPr>
          <w:ilvl w:val="0"/>
          <w:numId w:val="1"/>
        </w:numPr>
        <w:pBdr>
          <w:top w:val="none" w:sz="0" w:space="0" w:color="000000"/>
          <w:left w:val="none" w:sz="0" w:space="0" w:color="000000"/>
          <w:bottom w:val="none" w:sz="0" w:space="0" w:color="000000"/>
          <w:right w:val="none" w:sz="0" w:space="0" w:color="000000"/>
        </w:pBdr>
        <w:tabs>
          <w:tab w:val="left" w:pos="5046"/>
          <w:tab w:val="left" w:pos="7598"/>
        </w:tabs>
        <w:spacing w:after="100" w:line="240" w:lineRule="auto"/>
        <w:rPr>
          <w:rFonts w:ascii="Arial" w:eastAsia="Times New Roman" w:hAnsi="Arial" w:cs="Arial"/>
          <w:color w:val="000000"/>
          <w:sz w:val="24"/>
          <w:szCs w:val="20"/>
          <w:lang w:eastAsia="sv-SE" w:bidi="sv-SE"/>
        </w:rPr>
      </w:pPr>
      <w:r w:rsidRPr="00701A06">
        <w:rPr>
          <w:rFonts w:ascii="Arial" w:eastAsia="Times New Roman" w:hAnsi="Arial" w:cs="Arial"/>
          <w:color w:val="000000"/>
          <w:sz w:val="24"/>
          <w:szCs w:val="20"/>
          <w:lang w:eastAsia="sv-SE" w:bidi="sv-SE"/>
        </w:rPr>
        <w:t>Redovisning över antal djur</w:t>
      </w:r>
    </w:p>
    <w:p w:rsidR="00701A06" w:rsidRPr="00701A06" w:rsidRDefault="00701A06" w:rsidP="00701A06">
      <w:pPr>
        <w:numPr>
          <w:ilvl w:val="0"/>
          <w:numId w:val="1"/>
        </w:numPr>
        <w:pBdr>
          <w:top w:val="none" w:sz="0" w:space="0" w:color="000000"/>
          <w:left w:val="none" w:sz="0" w:space="0" w:color="000000"/>
          <w:bottom w:val="none" w:sz="0" w:space="0" w:color="000000"/>
          <w:right w:val="none" w:sz="0" w:space="0" w:color="000000"/>
        </w:pBdr>
        <w:tabs>
          <w:tab w:val="left" w:pos="5046"/>
          <w:tab w:val="left" w:pos="7598"/>
        </w:tabs>
        <w:spacing w:after="100" w:line="240" w:lineRule="auto"/>
        <w:rPr>
          <w:rFonts w:ascii="Arial" w:eastAsia="Times New Roman" w:hAnsi="Arial" w:cs="Arial"/>
          <w:color w:val="000000"/>
          <w:sz w:val="24"/>
          <w:szCs w:val="20"/>
          <w:lang w:eastAsia="sv-SE" w:bidi="sv-SE"/>
        </w:rPr>
      </w:pPr>
      <w:r w:rsidRPr="00701A06">
        <w:rPr>
          <w:rFonts w:ascii="Arial" w:eastAsia="Times New Roman" w:hAnsi="Arial" w:cs="Arial"/>
          <w:color w:val="000000"/>
          <w:sz w:val="24"/>
          <w:szCs w:val="20"/>
          <w:lang w:eastAsia="sv-SE" w:bidi="sv-SE"/>
        </w:rPr>
        <w:t>Dokumentation över hur mycket gödsel som produceras i verksamheten</w:t>
      </w:r>
    </w:p>
    <w:p w:rsidR="00701A06" w:rsidRPr="00701A06" w:rsidRDefault="00701A06" w:rsidP="00701A06">
      <w:pPr>
        <w:numPr>
          <w:ilvl w:val="0"/>
          <w:numId w:val="1"/>
        </w:numPr>
        <w:pBdr>
          <w:top w:val="none" w:sz="0" w:space="0" w:color="000000"/>
          <w:left w:val="none" w:sz="0" w:space="0" w:color="000000"/>
          <w:bottom w:val="none" w:sz="0" w:space="0" w:color="000000"/>
          <w:right w:val="none" w:sz="0" w:space="0" w:color="000000"/>
        </w:pBdr>
        <w:tabs>
          <w:tab w:val="left" w:pos="5046"/>
          <w:tab w:val="left" w:pos="7598"/>
        </w:tabs>
        <w:spacing w:after="100" w:line="240" w:lineRule="auto"/>
        <w:rPr>
          <w:rFonts w:ascii="Arial" w:eastAsia="Times New Roman" w:hAnsi="Arial" w:cs="Arial"/>
          <w:color w:val="000000"/>
          <w:sz w:val="24"/>
          <w:szCs w:val="20"/>
          <w:lang w:eastAsia="sv-SE" w:bidi="sv-SE"/>
        </w:rPr>
      </w:pPr>
      <w:r w:rsidRPr="00701A06">
        <w:rPr>
          <w:rFonts w:ascii="Arial" w:eastAsia="Times New Roman" w:hAnsi="Arial" w:cs="Arial"/>
          <w:color w:val="000000"/>
          <w:sz w:val="24"/>
          <w:szCs w:val="20"/>
          <w:lang w:eastAsia="sv-SE" w:bidi="sv-SE"/>
        </w:rPr>
        <w:t>Gödselavtal eller annan dokumentation över var du avyttrar din gödsel</w:t>
      </w:r>
    </w:p>
    <w:p w:rsidR="00701A06" w:rsidRPr="00701A06" w:rsidRDefault="00701A06" w:rsidP="00701A06">
      <w:pPr>
        <w:numPr>
          <w:ilvl w:val="0"/>
          <w:numId w:val="1"/>
        </w:numPr>
        <w:pBdr>
          <w:top w:val="none" w:sz="0" w:space="0" w:color="000000"/>
          <w:left w:val="none" w:sz="0" w:space="0" w:color="000000"/>
          <w:bottom w:val="none" w:sz="0" w:space="0" w:color="000000"/>
          <w:right w:val="none" w:sz="0" w:space="0" w:color="000000"/>
        </w:pBdr>
        <w:tabs>
          <w:tab w:val="left" w:pos="5046"/>
          <w:tab w:val="left" w:pos="7598"/>
        </w:tabs>
        <w:spacing w:after="100" w:line="240" w:lineRule="auto"/>
        <w:rPr>
          <w:rFonts w:ascii="Arial" w:eastAsia="Times New Roman" w:hAnsi="Arial" w:cs="Arial"/>
          <w:color w:val="000000"/>
          <w:sz w:val="24"/>
          <w:szCs w:val="20"/>
          <w:lang w:eastAsia="sv-SE" w:bidi="sv-SE"/>
        </w:rPr>
      </w:pPr>
      <w:r w:rsidRPr="00701A06">
        <w:rPr>
          <w:rFonts w:ascii="Arial" w:eastAsia="Times New Roman" w:hAnsi="Arial" w:cs="Arial"/>
          <w:color w:val="000000"/>
          <w:sz w:val="24"/>
          <w:szCs w:val="20"/>
          <w:lang w:eastAsia="sv-SE" w:bidi="sv-SE"/>
        </w:rPr>
        <w:t>Växtodlingsplan eller liknande dokumentation över växtodling och gödsling.</w:t>
      </w:r>
    </w:p>
    <w:p w:rsidR="00701A06" w:rsidRPr="00701A06" w:rsidRDefault="00701A06" w:rsidP="00701A06">
      <w:pPr>
        <w:numPr>
          <w:ilvl w:val="0"/>
          <w:numId w:val="1"/>
        </w:numPr>
        <w:pBdr>
          <w:top w:val="none" w:sz="0" w:space="0" w:color="000000"/>
          <w:left w:val="none" w:sz="0" w:space="0" w:color="000000"/>
          <w:bottom w:val="none" w:sz="0" w:space="0" w:color="000000"/>
          <w:right w:val="none" w:sz="0" w:space="0" w:color="000000"/>
        </w:pBdr>
        <w:tabs>
          <w:tab w:val="left" w:pos="5046"/>
          <w:tab w:val="left" w:pos="7598"/>
        </w:tabs>
        <w:spacing w:after="100" w:line="240" w:lineRule="auto"/>
        <w:rPr>
          <w:rFonts w:ascii="Arial" w:eastAsia="Times New Roman" w:hAnsi="Arial" w:cs="Arial"/>
          <w:color w:val="000000"/>
          <w:sz w:val="24"/>
          <w:szCs w:val="20"/>
          <w:lang w:eastAsia="sv-SE" w:bidi="sv-SE"/>
        </w:rPr>
      </w:pPr>
      <w:r w:rsidRPr="00701A06">
        <w:rPr>
          <w:rFonts w:ascii="Arial" w:eastAsia="Times New Roman" w:hAnsi="Arial" w:cs="Arial"/>
          <w:color w:val="000000"/>
          <w:sz w:val="24"/>
          <w:szCs w:val="20"/>
          <w:lang w:eastAsia="sv-SE" w:bidi="sv-SE"/>
        </w:rPr>
        <w:t>Kontrollrapport för cisterner</w:t>
      </w:r>
    </w:p>
    <w:p w:rsidR="00701A06" w:rsidRPr="00701A06" w:rsidRDefault="00701A06" w:rsidP="00701A06">
      <w:pPr>
        <w:numPr>
          <w:ilvl w:val="0"/>
          <w:numId w:val="1"/>
        </w:numPr>
        <w:pBdr>
          <w:top w:val="none" w:sz="0" w:space="0" w:color="000000"/>
          <w:left w:val="none" w:sz="0" w:space="0" w:color="000000"/>
          <w:bottom w:val="none" w:sz="0" w:space="0" w:color="000000"/>
          <w:right w:val="none" w:sz="0" w:space="0" w:color="000000"/>
        </w:pBdr>
        <w:tabs>
          <w:tab w:val="left" w:pos="5046"/>
          <w:tab w:val="left" w:pos="7598"/>
        </w:tabs>
        <w:spacing w:after="100" w:line="240" w:lineRule="auto"/>
        <w:rPr>
          <w:rFonts w:ascii="Arial" w:eastAsia="Times New Roman" w:hAnsi="Arial" w:cs="Arial"/>
          <w:color w:val="000000"/>
          <w:sz w:val="24"/>
          <w:szCs w:val="20"/>
          <w:lang w:eastAsia="sv-SE" w:bidi="sv-SE"/>
        </w:rPr>
      </w:pPr>
      <w:r w:rsidRPr="00701A06">
        <w:rPr>
          <w:rFonts w:ascii="Arial" w:eastAsia="Times New Roman" w:hAnsi="Arial" w:cs="Arial"/>
          <w:color w:val="000000"/>
          <w:sz w:val="24"/>
          <w:szCs w:val="20"/>
          <w:lang w:eastAsia="sv-SE" w:bidi="sv-SE"/>
        </w:rPr>
        <w:t>Användartillstånd för bekämpningsmedel</w:t>
      </w:r>
    </w:p>
    <w:p w:rsidR="00701A06" w:rsidRPr="00701A06" w:rsidRDefault="00701A06" w:rsidP="00701A06">
      <w:pPr>
        <w:numPr>
          <w:ilvl w:val="0"/>
          <w:numId w:val="1"/>
        </w:numPr>
        <w:pBdr>
          <w:top w:val="none" w:sz="0" w:space="0" w:color="000000"/>
          <w:left w:val="none" w:sz="0" w:space="0" w:color="000000"/>
          <w:bottom w:val="none" w:sz="0" w:space="0" w:color="000000"/>
          <w:right w:val="none" w:sz="0" w:space="0" w:color="000000"/>
        </w:pBdr>
        <w:tabs>
          <w:tab w:val="left" w:pos="5046"/>
          <w:tab w:val="left" w:pos="7598"/>
        </w:tabs>
        <w:spacing w:after="100" w:line="240" w:lineRule="auto"/>
        <w:rPr>
          <w:rFonts w:ascii="Arial" w:eastAsia="Times New Roman" w:hAnsi="Arial" w:cs="Arial"/>
          <w:color w:val="000000"/>
          <w:sz w:val="24"/>
          <w:szCs w:val="20"/>
          <w:lang w:eastAsia="sv-SE" w:bidi="sv-SE"/>
        </w:rPr>
      </w:pPr>
      <w:r w:rsidRPr="00701A06">
        <w:rPr>
          <w:rFonts w:ascii="Arial" w:eastAsia="Times New Roman" w:hAnsi="Arial" w:cs="Arial"/>
          <w:color w:val="000000"/>
          <w:sz w:val="24"/>
          <w:szCs w:val="20"/>
          <w:lang w:eastAsia="sv-SE" w:bidi="sv-SE"/>
        </w:rPr>
        <w:t>Sprutjournal för bekämpningsmedel</w:t>
      </w:r>
    </w:p>
    <w:p w:rsidR="00701A06" w:rsidRPr="00701A06" w:rsidRDefault="00701A06" w:rsidP="00701A06">
      <w:pPr>
        <w:numPr>
          <w:ilvl w:val="0"/>
          <w:numId w:val="1"/>
        </w:numPr>
        <w:pBdr>
          <w:top w:val="none" w:sz="0" w:space="0" w:color="000000"/>
          <w:left w:val="none" w:sz="0" w:space="0" w:color="000000"/>
          <w:bottom w:val="none" w:sz="0" w:space="0" w:color="000000"/>
          <w:right w:val="none" w:sz="0" w:space="0" w:color="000000"/>
        </w:pBdr>
        <w:tabs>
          <w:tab w:val="left" w:pos="5046"/>
          <w:tab w:val="left" w:pos="7598"/>
        </w:tabs>
        <w:spacing w:after="100" w:line="240" w:lineRule="auto"/>
        <w:rPr>
          <w:rFonts w:ascii="Arial" w:eastAsia="Times New Roman" w:hAnsi="Arial" w:cs="Arial"/>
          <w:color w:val="000000"/>
          <w:sz w:val="24"/>
          <w:szCs w:val="20"/>
          <w:lang w:eastAsia="sv-SE" w:bidi="sv-SE"/>
        </w:rPr>
      </w:pPr>
      <w:r w:rsidRPr="00701A06">
        <w:rPr>
          <w:rFonts w:ascii="Arial" w:eastAsia="Times New Roman" w:hAnsi="Arial" w:cs="Arial"/>
          <w:color w:val="000000"/>
          <w:sz w:val="24"/>
          <w:szCs w:val="20"/>
          <w:lang w:eastAsia="sv-SE" w:bidi="sv-SE"/>
        </w:rPr>
        <w:t xml:space="preserve">Protokoll för funktionstest av spruta </w:t>
      </w:r>
    </w:p>
    <w:p w:rsidR="00701A06" w:rsidRPr="00701A06" w:rsidRDefault="00701A06" w:rsidP="00701A06">
      <w:pPr>
        <w:numPr>
          <w:ilvl w:val="0"/>
          <w:numId w:val="1"/>
        </w:numPr>
        <w:pBdr>
          <w:top w:val="none" w:sz="0" w:space="0" w:color="000000"/>
          <w:left w:val="none" w:sz="0" w:space="0" w:color="000000"/>
          <w:bottom w:val="none" w:sz="0" w:space="0" w:color="000000"/>
          <w:right w:val="none" w:sz="0" w:space="0" w:color="000000"/>
        </w:pBdr>
        <w:tabs>
          <w:tab w:val="left" w:pos="5046"/>
          <w:tab w:val="left" w:pos="7598"/>
        </w:tabs>
        <w:spacing w:after="100" w:line="240" w:lineRule="auto"/>
        <w:rPr>
          <w:rFonts w:ascii="Arial" w:eastAsia="Times New Roman" w:hAnsi="Arial" w:cs="Arial"/>
          <w:color w:val="000000"/>
          <w:sz w:val="24"/>
          <w:szCs w:val="20"/>
          <w:lang w:eastAsia="sv-SE" w:bidi="sv-SE"/>
        </w:rPr>
      </w:pPr>
      <w:r w:rsidRPr="00701A06">
        <w:rPr>
          <w:rFonts w:ascii="Arial" w:eastAsia="Times New Roman" w:hAnsi="Arial" w:cs="Arial"/>
          <w:color w:val="000000"/>
          <w:sz w:val="24"/>
          <w:szCs w:val="20"/>
          <w:lang w:eastAsia="sv-SE" w:bidi="sv-SE"/>
        </w:rPr>
        <w:t>Jordbruksverkets godkännande av sprutan</w:t>
      </w:r>
    </w:p>
    <w:p w:rsidR="00701A06" w:rsidRPr="00701A06" w:rsidRDefault="00701A06" w:rsidP="00701A06">
      <w:pPr>
        <w:numPr>
          <w:ilvl w:val="0"/>
          <w:numId w:val="1"/>
        </w:numPr>
        <w:pBdr>
          <w:top w:val="none" w:sz="0" w:space="0" w:color="000000"/>
          <w:left w:val="none" w:sz="0" w:space="0" w:color="000000"/>
          <w:bottom w:val="none" w:sz="0" w:space="0" w:color="000000"/>
          <w:right w:val="none" w:sz="0" w:space="0" w:color="000000"/>
        </w:pBdr>
        <w:tabs>
          <w:tab w:val="left" w:pos="5046"/>
          <w:tab w:val="left" w:pos="7598"/>
        </w:tabs>
        <w:spacing w:after="100" w:line="240" w:lineRule="auto"/>
        <w:rPr>
          <w:rFonts w:ascii="Arial" w:eastAsia="Times New Roman" w:hAnsi="Arial" w:cs="Arial"/>
          <w:color w:val="000000"/>
          <w:sz w:val="24"/>
          <w:szCs w:val="20"/>
          <w:lang w:eastAsia="sv-SE" w:bidi="sv-SE"/>
        </w:rPr>
      </w:pPr>
      <w:r w:rsidRPr="00701A06">
        <w:rPr>
          <w:rFonts w:ascii="Arial" w:eastAsia="Times New Roman" w:hAnsi="Arial" w:cs="Arial"/>
          <w:color w:val="000000"/>
          <w:sz w:val="24"/>
          <w:szCs w:val="20"/>
          <w:lang w:eastAsia="sv-SE" w:bidi="sv-SE"/>
        </w:rPr>
        <w:t>Dokument gällande farligt avfall (t.ex. för transport av farligt avfall, journalföring av farligt avfall)</w:t>
      </w:r>
    </w:p>
    <w:p w:rsidR="00701A06" w:rsidRPr="00701A06" w:rsidRDefault="00701A06" w:rsidP="00701A06">
      <w:pPr>
        <w:pBdr>
          <w:top w:val="none" w:sz="0" w:space="0" w:color="000000"/>
          <w:left w:val="none" w:sz="0" w:space="0" w:color="000000"/>
          <w:bottom w:val="none" w:sz="0" w:space="0" w:color="000000"/>
          <w:right w:val="none" w:sz="0" w:space="0" w:color="000000"/>
        </w:pBdr>
        <w:spacing w:after="100" w:line="240" w:lineRule="auto"/>
        <w:ind w:left="82"/>
        <w:rPr>
          <w:rFonts w:ascii="Arial" w:eastAsia="Times New Roman" w:hAnsi="Arial" w:cs="Arial"/>
          <w:color w:val="000000"/>
          <w:sz w:val="24"/>
          <w:szCs w:val="20"/>
          <w:lang w:eastAsia="sv-SE" w:bidi="sv-SE"/>
        </w:rPr>
      </w:pPr>
    </w:p>
    <w:p w:rsidR="00701A06" w:rsidRPr="00701A06" w:rsidRDefault="00701A06" w:rsidP="00701A06">
      <w:pPr>
        <w:spacing w:before="240" w:after="100" w:line="240" w:lineRule="auto"/>
        <w:ind w:left="-278"/>
        <w:rPr>
          <w:rFonts w:ascii="Arial" w:eastAsia="Times New Roman" w:hAnsi="Arial" w:cs="Arial"/>
          <w:b/>
          <w:color w:val="000000"/>
          <w:sz w:val="24"/>
          <w:szCs w:val="20"/>
          <w:lang w:eastAsia="sv-SE" w:bidi="sv-SE"/>
        </w:rPr>
      </w:pPr>
      <w:r w:rsidRPr="00701A06">
        <w:rPr>
          <w:rFonts w:ascii="Arial" w:eastAsia="Times New Roman" w:hAnsi="Arial" w:cs="Arial"/>
          <w:b/>
          <w:color w:val="000000"/>
          <w:sz w:val="24"/>
          <w:szCs w:val="20"/>
          <w:lang w:eastAsia="sv-SE" w:bidi="sv-SE"/>
        </w:rPr>
        <w:t>Efter tillsynsbesöket</w:t>
      </w:r>
    </w:p>
    <w:p w:rsidR="00701A06" w:rsidRPr="00701A06" w:rsidRDefault="00701A06" w:rsidP="00701A06">
      <w:pPr>
        <w:tabs>
          <w:tab w:val="left" w:pos="5046"/>
          <w:tab w:val="left" w:pos="7598"/>
        </w:tabs>
        <w:spacing w:after="0" w:line="276" w:lineRule="auto"/>
        <w:ind w:left="-284"/>
        <w:rPr>
          <w:rFonts w:ascii="Arial" w:eastAsia="Times New Roman" w:hAnsi="Arial" w:cs="Times New Roman"/>
          <w:sz w:val="24"/>
          <w:szCs w:val="20"/>
          <w:lang w:eastAsia="sv-SE" w:bidi="sv-SE"/>
        </w:rPr>
      </w:pPr>
      <w:r w:rsidRPr="00701A06">
        <w:rPr>
          <w:rFonts w:ascii="Arial" w:eastAsia="Times New Roman" w:hAnsi="Arial" w:cs="Times New Roman"/>
          <w:sz w:val="24"/>
          <w:szCs w:val="20"/>
          <w:lang w:eastAsia="sv-SE" w:bidi="sv-SE"/>
        </w:rPr>
        <w:t>Efter besöket lämnar vi en sammanfattning av våra synpunkter. Eventuella brister följer vi upp genom antingen telefonsamtal, kompletteringar av dokument, återbesök eller ett beslut med krav på att åtgärda bristerna. Du har möjlighet att överklaga ett eventuellt beslut och information om hur du ska göra detta kommer att finnas med i beslutet.</w:t>
      </w:r>
      <w:r w:rsidRPr="00701A06">
        <w:rPr>
          <w:rFonts w:ascii="Arial" w:eastAsia="Times New Roman" w:hAnsi="Arial" w:cs="Times New Roman"/>
          <w:sz w:val="24"/>
          <w:szCs w:val="20"/>
          <w:lang w:eastAsia="sv-SE" w:bidi="sv-SE"/>
        </w:rPr>
        <w:br/>
      </w:r>
    </w:p>
    <w:p w:rsidR="00701A06" w:rsidRPr="00701A06" w:rsidRDefault="00701A06" w:rsidP="00701A06">
      <w:pPr>
        <w:spacing w:after="100" w:line="240" w:lineRule="auto"/>
        <w:ind w:left="-284"/>
        <w:rPr>
          <w:rFonts w:ascii="Arial" w:eastAsia="Times New Roman" w:hAnsi="Arial" w:cs="Arial"/>
          <w:b/>
          <w:color w:val="000000"/>
          <w:sz w:val="24"/>
          <w:szCs w:val="24"/>
          <w:lang w:eastAsia="sv-SE" w:bidi="sv-SE"/>
        </w:rPr>
      </w:pPr>
      <w:r w:rsidRPr="00701A06">
        <w:rPr>
          <w:rFonts w:ascii="Arial" w:eastAsia="Times New Roman" w:hAnsi="Arial" w:cs="Arial"/>
          <w:b/>
          <w:color w:val="000000"/>
          <w:sz w:val="24"/>
          <w:szCs w:val="24"/>
          <w:lang w:eastAsia="sv-SE" w:bidi="sv-SE"/>
        </w:rPr>
        <w:t>Avgift</w:t>
      </w:r>
    </w:p>
    <w:p w:rsidR="00701A06" w:rsidRPr="00701A06" w:rsidRDefault="00701A06" w:rsidP="00701A06">
      <w:pPr>
        <w:tabs>
          <w:tab w:val="left" w:pos="5046"/>
          <w:tab w:val="left" w:pos="7598"/>
        </w:tabs>
        <w:spacing w:after="0" w:line="276" w:lineRule="auto"/>
        <w:ind w:left="-284"/>
        <w:rPr>
          <w:rFonts w:ascii="Arial" w:eastAsia="Times New Roman" w:hAnsi="Arial" w:cs="Times New Roman"/>
          <w:sz w:val="24"/>
          <w:szCs w:val="20"/>
          <w:lang w:eastAsia="sv-SE" w:bidi="sv-SE"/>
        </w:rPr>
      </w:pPr>
      <w:r w:rsidRPr="00701A06">
        <w:rPr>
          <w:rFonts w:ascii="Arial" w:eastAsia="Times New Roman" w:hAnsi="Arial" w:cs="Times New Roman"/>
          <w:noProof/>
          <w:sz w:val="24"/>
          <w:szCs w:val="20"/>
          <w:lang w:eastAsia="sv-SE"/>
        </w:rPr>
        <w:drawing>
          <wp:anchor distT="0" distB="0" distL="114300" distR="114300" simplePos="0" relativeHeight="251659264" behindDoc="1" locked="0" layoutInCell="1" allowOverlap="1" wp14:anchorId="698318F0" wp14:editId="6560A44C">
            <wp:simplePos x="0" y="0"/>
            <wp:positionH relativeFrom="column">
              <wp:posOffset>675640</wp:posOffset>
            </wp:positionH>
            <wp:positionV relativeFrom="paragraph">
              <wp:posOffset>492021</wp:posOffset>
            </wp:positionV>
            <wp:extent cx="5067300" cy="2317750"/>
            <wp:effectExtent l="0" t="0" r="19050" b="6350"/>
            <wp:wrapTight wrapText="bothSides">
              <wp:wrapPolygon edited="0">
                <wp:start x="14860" y="0"/>
                <wp:lineTo x="14860" y="2841"/>
                <wp:lineTo x="1462" y="5148"/>
                <wp:lineTo x="0" y="6391"/>
                <wp:lineTo x="0" y="16156"/>
                <wp:lineTo x="14860" y="17043"/>
                <wp:lineTo x="14860" y="21482"/>
                <wp:lineTo x="15185" y="21482"/>
                <wp:lineTo x="17215" y="17043"/>
                <wp:lineTo x="21600" y="15090"/>
                <wp:lineTo x="21600" y="6214"/>
                <wp:lineTo x="17783" y="5681"/>
                <wp:lineTo x="15185" y="0"/>
                <wp:lineTo x="14860" y="0"/>
              </wp:wrapPolygon>
            </wp:wrapTight>
            <wp:docPr id="316" name="Diagram 3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Pr="00701A06">
        <w:rPr>
          <w:rFonts w:ascii="Arial" w:eastAsia="Times New Roman" w:hAnsi="Arial" w:cs="Times New Roman"/>
          <w:sz w:val="24"/>
          <w:szCs w:val="20"/>
          <w:lang w:eastAsia="sv-SE" w:bidi="sv-SE"/>
        </w:rPr>
        <w:t xml:space="preserve">Vi tar ut en avgift för vår handläggningstid. </w:t>
      </w:r>
      <w:r w:rsidRPr="00701A06">
        <w:rPr>
          <w:rFonts w:ascii="Arial" w:eastAsia="Times New Roman" w:hAnsi="Arial" w:cs="Times New Roman"/>
          <w:sz w:val="24"/>
          <w:szCs w:val="20"/>
          <w:lang w:eastAsia="sv-SE"/>
        </w:rPr>
        <w:t xml:space="preserve">I handläggningstiden ingår bland annat förberedelser, tillsyn på plats, dokumentation och restid. </w:t>
      </w:r>
      <w:r w:rsidRPr="00701A06">
        <w:rPr>
          <w:rFonts w:ascii="Arial" w:eastAsia="Times New Roman" w:hAnsi="Arial" w:cs="Times New Roman"/>
          <w:sz w:val="24"/>
          <w:szCs w:val="20"/>
          <w:lang w:eastAsia="sv-SE" w:bidi="sv-SE"/>
        </w:rPr>
        <w:t xml:space="preserve">Avgiften är </w:t>
      </w:r>
      <w:r w:rsidRPr="00701A06">
        <w:rPr>
          <w:rFonts w:ascii="Arial" w:eastAsia="Times New Roman" w:hAnsi="Arial" w:cs="Times New Roman"/>
          <w:color w:val="FF0000"/>
          <w:sz w:val="24"/>
          <w:szCs w:val="20"/>
          <w:lang w:eastAsia="sv-SE" w:bidi="sv-SE"/>
        </w:rPr>
        <w:t>XXX</w:t>
      </w:r>
      <w:r w:rsidRPr="00701A06">
        <w:rPr>
          <w:rFonts w:ascii="Arial" w:eastAsia="Times New Roman" w:hAnsi="Arial" w:cs="Times New Roman"/>
          <w:sz w:val="24"/>
          <w:szCs w:val="20"/>
          <w:lang w:eastAsia="sv-SE" w:bidi="sv-SE"/>
        </w:rPr>
        <w:t xml:space="preserve"> kr/timme och är beslutad av Kommunfullmäktige </w:t>
      </w:r>
      <w:r w:rsidRPr="00701A06">
        <w:rPr>
          <w:rFonts w:ascii="Arial" w:eastAsia="Times New Roman" w:hAnsi="Arial" w:cs="Times New Roman"/>
          <w:color w:val="FF0000"/>
          <w:sz w:val="24"/>
          <w:szCs w:val="20"/>
          <w:lang w:eastAsia="sv-SE"/>
        </w:rPr>
        <w:t>datum</w:t>
      </w:r>
      <w:r w:rsidRPr="00701A06">
        <w:rPr>
          <w:rFonts w:ascii="Arial" w:eastAsia="Times New Roman" w:hAnsi="Arial" w:cs="Times New Roman"/>
          <w:sz w:val="24"/>
          <w:szCs w:val="20"/>
          <w:lang w:eastAsia="sv-SE"/>
        </w:rPr>
        <w:t xml:space="preserve"> § </w:t>
      </w:r>
      <w:r w:rsidRPr="00701A06">
        <w:rPr>
          <w:rFonts w:ascii="Arial" w:eastAsia="Times New Roman" w:hAnsi="Arial" w:cs="Times New Roman"/>
          <w:color w:val="FF0000"/>
          <w:sz w:val="24"/>
          <w:szCs w:val="20"/>
          <w:lang w:eastAsia="sv-SE"/>
        </w:rPr>
        <w:t>xxx</w:t>
      </w:r>
      <w:r w:rsidRPr="00701A06">
        <w:rPr>
          <w:rFonts w:ascii="Arial" w:eastAsia="Times New Roman" w:hAnsi="Arial" w:cs="Times New Roman"/>
          <w:sz w:val="24"/>
          <w:szCs w:val="20"/>
          <w:lang w:eastAsia="sv-SE"/>
        </w:rPr>
        <w:t>.</w:t>
      </w:r>
    </w:p>
    <w:p w:rsidR="00701A06" w:rsidRPr="00701A06" w:rsidRDefault="00701A06" w:rsidP="00701A06">
      <w:pPr>
        <w:spacing w:before="240" w:after="100" w:line="240" w:lineRule="auto"/>
        <w:ind w:left="-278"/>
        <w:jc w:val="center"/>
        <w:rPr>
          <w:rFonts w:ascii="Times New Roman" w:eastAsia="Times New Roman" w:hAnsi="Times New Roman" w:cs="Times New Roman"/>
          <w:color w:val="000000"/>
          <w:sz w:val="24"/>
          <w:szCs w:val="20"/>
          <w:lang w:eastAsia="sv-SE" w:bidi="sv-SE"/>
        </w:rPr>
      </w:pPr>
    </w:p>
    <w:p w:rsidR="00701A06" w:rsidRPr="00701A06" w:rsidRDefault="00701A06" w:rsidP="00701A06">
      <w:pPr>
        <w:spacing w:before="240" w:after="100" w:line="240" w:lineRule="auto"/>
        <w:ind w:left="-278"/>
        <w:rPr>
          <w:rFonts w:ascii="Arial" w:eastAsia="Times New Roman" w:hAnsi="Arial" w:cs="Arial"/>
          <w:b/>
          <w:color w:val="000000"/>
          <w:sz w:val="24"/>
          <w:szCs w:val="20"/>
          <w:highlight w:val="cyan"/>
          <w:lang w:eastAsia="sv-SE" w:bidi="sv-SE"/>
        </w:rPr>
      </w:pPr>
    </w:p>
    <w:p w:rsidR="00701A06" w:rsidRPr="00701A06" w:rsidRDefault="00701A06" w:rsidP="00701A06">
      <w:pPr>
        <w:spacing w:before="240" w:after="100" w:line="240" w:lineRule="auto"/>
        <w:ind w:left="-284"/>
        <w:rPr>
          <w:rFonts w:ascii="Arial" w:eastAsia="Times New Roman" w:hAnsi="Arial" w:cs="Arial"/>
          <w:b/>
          <w:color w:val="000000"/>
          <w:sz w:val="24"/>
          <w:szCs w:val="20"/>
          <w:lang w:eastAsia="sv-SE" w:bidi="sv-SE"/>
        </w:rPr>
      </w:pPr>
      <w:r w:rsidRPr="00701A06">
        <w:rPr>
          <w:rFonts w:ascii="Arial" w:eastAsia="Times New Roman" w:hAnsi="Arial" w:cs="Arial"/>
          <w:b/>
          <w:color w:val="000000"/>
          <w:sz w:val="24"/>
          <w:szCs w:val="20"/>
          <w:lang w:eastAsia="sv-SE" w:bidi="sv-SE"/>
        </w:rPr>
        <w:t>Kontaktuppgifter</w:t>
      </w:r>
    </w:p>
    <w:p w:rsidR="00701A06" w:rsidRPr="00701A06" w:rsidRDefault="00701A06" w:rsidP="00701A06">
      <w:pPr>
        <w:spacing w:after="100" w:line="240" w:lineRule="auto"/>
        <w:ind w:left="-284"/>
        <w:rPr>
          <w:rFonts w:ascii="Arial" w:eastAsia="Times New Roman" w:hAnsi="Arial" w:cs="Arial"/>
          <w:color w:val="000000"/>
          <w:sz w:val="24"/>
          <w:szCs w:val="24"/>
          <w:lang w:eastAsia="sv-SE" w:bidi="sv-SE"/>
        </w:rPr>
      </w:pPr>
      <w:r w:rsidRPr="00701A06">
        <w:rPr>
          <w:rFonts w:ascii="Arial" w:eastAsia="Times New Roman" w:hAnsi="Arial" w:cs="Arial"/>
          <w:color w:val="000000"/>
          <w:sz w:val="24"/>
          <w:szCs w:val="24"/>
          <w:lang w:eastAsia="sv-SE" w:bidi="sv-SE"/>
        </w:rPr>
        <w:t xml:space="preserve">Har du frågor kan du kontakta oss på </w:t>
      </w:r>
      <w:proofErr w:type="spellStart"/>
      <w:r w:rsidRPr="00701A06">
        <w:rPr>
          <w:rFonts w:ascii="Arial" w:eastAsia="Times New Roman" w:hAnsi="Arial" w:cs="Arial"/>
          <w:color w:val="FF0000"/>
          <w:sz w:val="24"/>
          <w:szCs w:val="24"/>
          <w:lang w:eastAsia="sv-SE" w:bidi="sv-SE"/>
        </w:rPr>
        <w:t>xxxx</w:t>
      </w:r>
      <w:proofErr w:type="spellEnd"/>
    </w:p>
    <w:p w:rsidR="00701A06" w:rsidRPr="00701A06" w:rsidRDefault="00701A06" w:rsidP="00701A06">
      <w:pPr>
        <w:spacing w:after="100" w:line="240" w:lineRule="auto"/>
        <w:ind w:left="-284"/>
        <w:rPr>
          <w:rFonts w:ascii="Arial" w:eastAsia="Times New Roman" w:hAnsi="Arial" w:cs="Arial"/>
          <w:color w:val="000000"/>
          <w:sz w:val="24"/>
          <w:szCs w:val="20"/>
          <w:lang w:eastAsia="sv-SE" w:bidi="sv-SE"/>
        </w:rPr>
      </w:pPr>
    </w:p>
    <w:p w:rsidR="00701A06" w:rsidRPr="00701A06" w:rsidRDefault="00701A06" w:rsidP="00701A06">
      <w:pPr>
        <w:spacing w:after="100" w:line="240" w:lineRule="auto"/>
        <w:ind w:left="-284"/>
        <w:rPr>
          <w:rFonts w:ascii="Arial" w:eastAsia="Times New Roman" w:hAnsi="Arial" w:cs="Arial"/>
          <w:color w:val="000000"/>
          <w:sz w:val="24"/>
          <w:szCs w:val="20"/>
          <w:lang w:eastAsia="sv-SE" w:bidi="sv-SE"/>
        </w:rPr>
      </w:pPr>
      <w:r w:rsidRPr="00701A06">
        <w:rPr>
          <w:rFonts w:ascii="Arial" w:eastAsia="Times New Roman" w:hAnsi="Arial" w:cs="Arial"/>
          <w:color w:val="000000"/>
          <w:sz w:val="24"/>
          <w:szCs w:val="20"/>
          <w:lang w:eastAsia="sv-SE" w:bidi="sv-SE"/>
        </w:rPr>
        <w:t>Vänliga hälsningar</w:t>
      </w:r>
    </w:p>
    <w:p w:rsidR="00EF635F" w:rsidRDefault="00701A06" w:rsidP="00701A06">
      <w:pPr>
        <w:spacing w:after="100" w:line="240" w:lineRule="auto"/>
        <w:ind w:left="-284"/>
      </w:pPr>
      <w:r w:rsidRPr="00701A06">
        <w:rPr>
          <w:rFonts w:ascii="Arial" w:eastAsia="Times New Roman" w:hAnsi="Arial" w:cs="Arial"/>
          <w:color w:val="FF0000"/>
          <w:sz w:val="24"/>
          <w:szCs w:val="20"/>
          <w:lang w:eastAsia="sv-SE" w:bidi="sv-SE"/>
        </w:rPr>
        <w:t>NAMN</w:t>
      </w:r>
      <w:r w:rsidRPr="00701A06">
        <w:rPr>
          <w:rFonts w:ascii="Arial" w:eastAsia="Times New Roman" w:hAnsi="Arial" w:cs="Arial"/>
          <w:color w:val="FF0000"/>
          <w:sz w:val="24"/>
          <w:szCs w:val="20"/>
          <w:lang w:eastAsia="sv-SE" w:bidi="sv-SE"/>
        </w:rPr>
        <w:br/>
        <w:t>Miljöinspektör</w:t>
      </w:r>
    </w:p>
    <w:sectPr w:rsidR="00EF6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33076"/>
    <w:multiLevelType w:val="hybridMultilevel"/>
    <w:tmpl w:val="99109486"/>
    <w:lvl w:ilvl="0" w:tplc="041D000D">
      <w:start w:val="1"/>
      <w:numFmt w:val="bullet"/>
      <w:lvlText w:val=""/>
      <w:lvlJc w:val="left"/>
      <w:pPr>
        <w:ind w:left="82" w:hanging="360"/>
      </w:pPr>
      <w:rPr>
        <w:rFonts w:ascii="Wingdings" w:hAnsi="Wingdings" w:hint="default"/>
      </w:rPr>
    </w:lvl>
    <w:lvl w:ilvl="1" w:tplc="041D0003" w:tentative="1">
      <w:start w:val="1"/>
      <w:numFmt w:val="bullet"/>
      <w:lvlText w:val="o"/>
      <w:lvlJc w:val="left"/>
      <w:pPr>
        <w:ind w:left="802" w:hanging="360"/>
      </w:pPr>
      <w:rPr>
        <w:rFonts w:ascii="Courier New" w:hAnsi="Courier New" w:cs="Courier New" w:hint="default"/>
      </w:rPr>
    </w:lvl>
    <w:lvl w:ilvl="2" w:tplc="041D0005" w:tentative="1">
      <w:start w:val="1"/>
      <w:numFmt w:val="bullet"/>
      <w:lvlText w:val=""/>
      <w:lvlJc w:val="left"/>
      <w:pPr>
        <w:ind w:left="1522" w:hanging="360"/>
      </w:pPr>
      <w:rPr>
        <w:rFonts w:ascii="Wingdings" w:hAnsi="Wingdings" w:hint="default"/>
      </w:rPr>
    </w:lvl>
    <w:lvl w:ilvl="3" w:tplc="041D0001" w:tentative="1">
      <w:start w:val="1"/>
      <w:numFmt w:val="bullet"/>
      <w:lvlText w:val=""/>
      <w:lvlJc w:val="left"/>
      <w:pPr>
        <w:ind w:left="2242" w:hanging="360"/>
      </w:pPr>
      <w:rPr>
        <w:rFonts w:ascii="Symbol" w:hAnsi="Symbol" w:hint="default"/>
      </w:rPr>
    </w:lvl>
    <w:lvl w:ilvl="4" w:tplc="041D0003" w:tentative="1">
      <w:start w:val="1"/>
      <w:numFmt w:val="bullet"/>
      <w:lvlText w:val="o"/>
      <w:lvlJc w:val="left"/>
      <w:pPr>
        <w:ind w:left="2962" w:hanging="360"/>
      </w:pPr>
      <w:rPr>
        <w:rFonts w:ascii="Courier New" w:hAnsi="Courier New" w:cs="Courier New" w:hint="default"/>
      </w:rPr>
    </w:lvl>
    <w:lvl w:ilvl="5" w:tplc="041D0005" w:tentative="1">
      <w:start w:val="1"/>
      <w:numFmt w:val="bullet"/>
      <w:lvlText w:val=""/>
      <w:lvlJc w:val="left"/>
      <w:pPr>
        <w:ind w:left="3682" w:hanging="360"/>
      </w:pPr>
      <w:rPr>
        <w:rFonts w:ascii="Wingdings" w:hAnsi="Wingdings" w:hint="default"/>
      </w:rPr>
    </w:lvl>
    <w:lvl w:ilvl="6" w:tplc="041D0001" w:tentative="1">
      <w:start w:val="1"/>
      <w:numFmt w:val="bullet"/>
      <w:lvlText w:val=""/>
      <w:lvlJc w:val="left"/>
      <w:pPr>
        <w:ind w:left="4402" w:hanging="360"/>
      </w:pPr>
      <w:rPr>
        <w:rFonts w:ascii="Symbol" w:hAnsi="Symbol" w:hint="default"/>
      </w:rPr>
    </w:lvl>
    <w:lvl w:ilvl="7" w:tplc="041D0003" w:tentative="1">
      <w:start w:val="1"/>
      <w:numFmt w:val="bullet"/>
      <w:lvlText w:val="o"/>
      <w:lvlJc w:val="left"/>
      <w:pPr>
        <w:ind w:left="5122" w:hanging="360"/>
      </w:pPr>
      <w:rPr>
        <w:rFonts w:ascii="Courier New" w:hAnsi="Courier New" w:cs="Courier New" w:hint="default"/>
      </w:rPr>
    </w:lvl>
    <w:lvl w:ilvl="8" w:tplc="041D0005" w:tentative="1">
      <w:start w:val="1"/>
      <w:numFmt w:val="bullet"/>
      <w:lvlText w:val=""/>
      <w:lvlJc w:val="left"/>
      <w:pPr>
        <w:ind w:left="58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06"/>
    <w:rsid w:val="00701A06"/>
    <w:rsid w:val="00EF63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1F6F"/>
  <w15:chartTrackingRefBased/>
  <w15:docId w15:val="{44467039-C4CA-452A-B168-B36FE90C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http://miljomal.se"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F08C84-8E08-4B0C-957D-B0FE8F4DE44E}" type="doc">
      <dgm:prSet loTypeId="urn:microsoft.com/office/officeart/2005/8/layout/hProcess9" loCatId="process" qsTypeId="urn:microsoft.com/office/officeart/2005/8/quickstyle/simple1" qsCatId="simple" csTypeId="urn:microsoft.com/office/officeart/2005/8/colors/accent1_2" csCatId="accent1" phldr="1"/>
      <dgm:spPr/>
    </dgm:pt>
    <dgm:pt modelId="{530C40D0-9871-4405-844C-B6C63AF87BCE}">
      <dgm:prSet phldrT="[Text]"/>
      <dgm:spPr>
        <a:xfrm>
          <a:off x="1391" y="695324"/>
          <a:ext cx="810322" cy="9271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v-SE">
              <a:solidFill>
                <a:sysClr val="window" lastClr="FFFFFF"/>
              </a:solidFill>
              <a:latin typeface="Calibri"/>
              <a:ea typeface="+mn-ea"/>
              <a:cs typeface="+mn-cs"/>
            </a:rPr>
            <a:t>Du har fått detta informationsbrev</a:t>
          </a:r>
        </a:p>
      </dgm:t>
    </dgm:pt>
    <dgm:pt modelId="{1EFDD95E-51C5-4595-B34B-9ABC0CF49777}" type="parTrans" cxnId="{D47E420D-30E9-4515-AF73-E70C899C7D36}">
      <dgm:prSet/>
      <dgm:spPr/>
      <dgm:t>
        <a:bodyPr/>
        <a:lstStyle/>
        <a:p>
          <a:endParaRPr lang="sv-SE"/>
        </a:p>
      </dgm:t>
    </dgm:pt>
    <dgm:pt modelId="{6AC50F93-2722-4C3F-82EF-354E0278217C}" type="sibTrans" cxnId="{D47E420D-30E9-4515-AF73-E70C899C7D36}">
      <dgm:prSet/>
      <dgm:spPr/>
      <dgm:t>
        <a:bodyPr/>
        <a:lstStyle/>
        <a:p>
          <a:endParaRPr lang="sv-SE"/>
        </a:p>
      </dgm:t>
    </dgm:pt>
    <dgm:pt modelId="{5387B3B6-0B3A-4E16-A11E-788D6274ACE3}">
      <dgm:prSet phldrT="[Text]"/>
      <dgm:spPr>
        <a:xfrm>
          <a:off x="852230" y="695324"/>
          <a:ext cx="810322" cy="9271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v-SE">
              <a:solidFill>
                <a:sysClr val="window" lastClr="FFFFFF"/>
              </a:solidFill>
              <a:latin typeface="Calibri"/>
              <a:ea typeface="+mn-ea"/>
              <a:cs typeface="+mn-cs"/>
            </a:rPr>
            <a:t>Du kommer att få ett brev med dag och tid för ditt tillsynsbesök</a:t>
          </a:r>
        </a:p>
      </dgm:t>
    </dgm:pt>
    <dgm:pt modelId="{CF53D045-402C-4C01-8510-6B2646BE35EE}" type="parTrans" cxnId="{4F9781F5-406A-49C0-8B9E-F9E69EC2C3F6}">
      <dgm:prSet/>
      <dgm:spPr/>
      <dgm:t>
        <a:bodyPr/>
        <a:lstStyle/>
        <a:p>
          <a:endParaRPr lang="sv-SE"/>
        </a:p>
      </dgm:t>
    </dgm:pt>
    <dgm:pt modelId="{327FF8CF-3051-4A0E-8B8A-2F736B732FF4}" type="sibTrans" cxnId="{4F9781F5-406A-49C0-8B9E-F9E69EC2C3F6}">
      <dgm:prSet/>
      <dgm:spPr/>
      <dgm:t>
        <a:bodyPr/>
        <a:lstStyle/>
        <a:p>
          <a:endParaRPr lang="sv-SE"/>
        </a:p>
      </dgm:t>
    </dgm:pt>
    <dgm:pt modelId="{22C9F381-7E15-47C1-9085-39B22C9B316D}">
      <dgm:prSet phldrT="[Text]"/>
      <dgm:spPr>
        <a:xfrm>
          <a:off x="1703069" y="695324"/>
          <a:ext cx="810322" cy="9271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v-SE">
              <a:solidFill>
                <a:sysClr val="window" lastClr="FFFFFF"/>
              </a:solidFill>
              <a:latin typeface="Calibri"/>
              <a:ea typeface="+mn-ea"/>
              <a:cs typeface="+mn-cs"/>
            </a:rPr>
            <a:t>Tillsynsbesök</a:t>
          </a:r>
        </a:p>
      </dgm:t>
    </dgm:pt>
    <dgm:pt modelId="{FB1F1411-2D26-441A-9FEF-2B5F7A37690D}" type="parTrans" cxnId="{BA91540B-A372-4583-BE5D-BAAB66DDC77C}">
      <dgm:prSet/>
      <dgm:spPr/>
      <dgm:t>
        <a:bodyPr/>
        <a:lstStyle/>
        <a:p>
          <a:endParaRPr lang="sv-SE"/>
        </a:p>
      </dgm:t>
    </dgm:pt>
    <dgm:pt modelId="{287D76ED-4128-4583-9831-8829514265FA}" type="sibTrans" cxnId="{BA91540B-A372-4583-BE5D-BAAB66DDC77C}">
      <dgm:prSet/>
      <dgm:spPr/>
      <dgm:t>
        <a:bodyPr/>
        <a:lstStyle/>
        <a:p>
          <a:endParaRPr lang="sv-SE"/>
        </a:p>
      </dgm:t>
    </dgm:pt>
    <dgm:pt modelId="{00F0F4E2-0DB8-49AB-B36B-A020605FFB49}">
      <dgm:prSet phldrT="[Text]"/>
      <dgm:spPr>
        <a:xfrm>
          <a:off x="2553908" y="695324"/>
          <a:ext cx="810322" cy="9271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v-SE">
              <a:solidFill>
                <a:sysClr val="window" lastClr="FFFFFF"/>
              </a:solidFill>
              <a:latin typeface="Calibri"/>
              <a:ea typeface="+mn-ea"/>
              <a:cs typeface="+mn-cs"/>
            </a:rPr>
            <a:t>Ett inspektionskort lämnas till dig</a:t>
          </a:r>
        </a:p>
      </dgm:t>
    </dgm:pt>
    <dgm:pt modelId="{64D2FE6D-966F-4075-B85D-D77419991FA6}" type="parTrans" cxnId="{EECA3037-3F3E-4F1D-AF64-5666384D239D}">
      <dgm:prSet/>
      <dgm:spPr/>
      <dgm:t>
        <a:bodyPr/>
        <a:lstStyle/>
        <a:p>
          <a:endParaRPr lang="sv-SE"/>
        </a:p>
      </dgm:t>
    </dgm:pt>
    <dgm:pt modelId="{1E174F04-570B-4454-9294-45D0002CFFF2}" type="sibTrans" cxnId="{EECA3037-3F3E-4F1D-AF64-5666384D239D}">
      <dgm:prSet/>
      <dgm:spPr/>
      <dgm:t>
        <a:bodyPr/>
        <a:lstStyle/>
        <a:p>
          <a:endParaRPr lang="sv-SE"/>
        </a:p>
      </dgm:t>
    </dgm:pt>
    <dgm:pt modelId="{566DA222-9780-4650-82DE-A6B78241C8B3}">
      <dgm:prSet phldrT="[Text]"/>
      <dgm:spPr>
        <a:xfrm>
          <a:off x="4255585" y="695324"/>
          <a:ext cx="810322" cy="9271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v-SE">
              <a:solidFill>
                <a:sysClr val="window" lastClr="FFFFFF"/>
              </a:solidFill>
              <a:latin typeface="Calibri"/>
              <a:ea typeface="+mn-ea"/>
              <a:cs typeface="+mn-cs"/>
            </a:rPr>
            <a:t>Avgift för tillsynsbesöket</a:t>
          </a:r>
        </a:p>
      </dgm:t>
    </dgm:pt>
    <dgm:pt modelId="{D6C55380-70C8-407A-A291-DABEF1ECF5DC}" type="parTrans" cxnId="{20C0CF8F-7337-4286-B0A3-1E231A693FD8}">
      <dgm:prSet/>
      <dgm:spPr/>
      <dgm:t>
        <a:bodyPr/>
        <a:lstStyle/>
        <a:p>
          <a:endParaRPr lang="sv-SE"/>
        </a:p>
      </dgm:t>
    </dgm:pt>
    <dgm:pt modelId="{9D1EF3A5-1094-4979-8401-3AC256F71FCB}" type="sibTrans" cxnId="{20C0CF8F-7337-4286-B0A3-1E231A693FD8}">
      <dgm:prSet/>
      <dgm:spPr/>
      <dgm:t>
        <a:bodyPr/>
        <a:lstStyle/>
        <a:p>
          <a:endParaRPr lang="sv-SE"/>
        </a:p>
      </dgm:t>
    </dgm:pt>
    <dgm:pt modelId="{53207CD1-9759-4CC6-8764-BA3E56A96489}">
      <dgm:prSet phldrT="[Text]"/>
      <dgm:spPr>
        <a:xfrm>
          <a:off x="3404746" y="695324"/>
          <a:ext cx="810322" cy="9271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v-SE">
              <a:solidFill>
                <a:sysClr val="window" lastClr="FFFFFF"/>
              </a:solidFill>
              <a:latin typeface="Calibri"/>
              <a:ea typeface="+mn-ea"/>
              <a:cs typeface="+mn-cs"/>
            </a:rPr>
            <a:t>Eventuella brister följs upp</a:t>
          </a:r>
        </a:p>
      </dgm:t>
    </dgm:pt>
    <dgm:pt modelId="{DF2183EF-5A30-44F3-B4D8-416DFF1D34CC}" type="parTrans" cxnId="{C3E82384-D2FA-4CFC-9FB8-0B5F4D9A4D2A}">
      <dgm:prSet/>
      <dgm:spPr/>
      <dgm:t>
        <a:bodyPr/>
        <a:lstStyle/>
        <a:p>
          <a:endParaRPr lang="sv-SE"/>
        </a:p>
      </dgm:t>
    </dgm:pt>
    <dgm:pt modelId="{39268146-BBAF-4AB0-AAF3-36D83C417253}" type="sibTrans" cxnId="{C3E82384-D2FA-4CFC-9FB8-0B5F4D9A4D2A}">
      <dgm:prSet/>
      <dgm:spPr/>
      <dgm:t>
        <a:bodyPr/>
        <a:lstStyle/>
        <a:p>
          <a:endParaRPr lang="sv-SE"/>
        </a:p>
      </dgm:t>
    </dgm:pt>
    <dgm:pt modelId="{00F3C86F-C340-4892-95A9-98D63FB68863}" type="pres">
      <dgm:prSet presAssocID="{38F08C84-8E08-4B0C-957D-B0FE8F4DE44E}" presName="CompostProcess" presStyleCnt="0">
        <dgm:presLayoutVars>
          <dgm:dir/>
          <dgm:resizeHandles val="exact"/>
        </dgm:presLayoutVars>
      </dgm:prSet>
      <dgm:spPr/>
    </dgm:pt>
    <dgm:pt modelId="{49946FFD-ECB8-4C0A-A934-B9B9CD28F300}" type="pres">
      <dgm:prSet presAssocID="{38F08C84-8E08-4B0C-957D-B0FE8F4DE44E}" presName="arrow" presStyleLbl="bgShp" presStyleIdx="0" presStyleCnt="1"/>
      <dgm:spPr>
        <a:xfrm>
          <a:off x="380047" y="0"/>
          <a:ext cx="4307205" cy="2317750"/>
        </a:xfrm>
        <a:prstGeom prst="rightArrow">
          <a:avLst/>
        </a:prstGeom>
        <a:solidFill>
          <a:srgbClr val="4F81BD">
            <a:tint val="40000"/>
            <a:hueOff val="0"/>
            <a:satOff val="0"/>
            <a:lumOff val="0"/>
            <a:alphaOff val="0"/>
          </a:srgbClr>
        </a:solidFill>
        <a:ln>
          <a:noFill/>
        </a:ln>
        <a:effectLst/>
      </dgm:spPr>
    </dgm:pt>
    <dgm:pt modelId="{32BB3A5F-7AAB-4A6D-965C-AB4333B54852}" type="pres">
      <dgm:prSet presAssocID="{38F08C84-8E08-4B0C-957D-B0FE8F4DE44E}" presName="linearProcess" presStyleCnt="0"/>
      <dgm:spPr/>
    </dgm:pt>
    <dgm:pt modelId="{7C4B644C-9655-48AA-A209-FF4542B1D16E}" type="pres">
      <dgm:prSet presAssocID="{530C40D0-9871-4405-844C-B6C63AF87BCE}" presName="textNode" presStyleLbl="node1" presStyleIdx="0" presStyleCnt="6">
        <dgm:presLayoutVars>
          <dgm:bulletEnabled val="1"/>
        </dgm:presLayoutVars>
      </dgm:prSet>
      <dgm:spPr/>
      <dgm:t>
        <a:bodyPr/>
        <a:lstStyle/>
        <a:p>
          <a:endParaRPr lang="sv-SE"/>
        </a:p>
      </dgm:t>
    </dgm:pt>
    <dgm:pt modelId="{CB397A91-75D8-4412-B4E7-0F3B25CF6404}" type="pres">
      <dgm:prSet presAssocID="{6AC50F93-2722-4C3F-82EF-354E0278217C}" presName="sibTrans" presStyleCnt="0"/>
      <dgm:spPr/>
    </dgm:pt>
    <dgm:pt modelId="{ADB9B336-A3C5-4F37-A9F7-7D6E7E5A8355}" type="pres">
      <dgm:prSet presAssocID="{5387B3B6-0B3A-4E16-A11E-788D6274ACE3}" presName="textNode" presStyleLbl="node1" presStyleIdx="1" presStyleCnt="6">
        <dgm:presLayoutVars>
          <dgm:bulletEnabled val="1"/>
        </dgm:presLayoutVars>
      </dgm:prSet>
      <dgm:spPr/>
      <dgm:t>
        <a:bodyPr/>
        <a:lstStyle/>
        <a:p>
          <a:endParaRPr lang="sv-SE"/>
        </a:p>
      </dgm:t>
    </dgm:pt>
    <dgm:pt modelId="{670D8C9B-7461-4BD8-B710-7E066668BD1A}" type="pres">
      <dgm:prSet presAssocID="{327FF8CF-3051-4A0E-8B8A-2F736B732FF4}" presName="sibTrans" presStyleCnt="0"/>
      <dgm:spPr/>
    </dgm:pt>
    <dgm:pt modelId="{A78873C3-FDC9-4532-9DB9-D90FD0587B9E}" type="pres">
      <dgm:prSet presAssocID="{22C9F381-7E15-47C1-9085-39B22C9B316D}" presName="textNode" presStyleLbl="node1" presStyleIdx="2" presStyleCnt="6">
        <dgm:presLayoutVars>
          <dgm:bulletEnabled val="1"/>
        </dgm:presLayoutVars>
      </dgm:prSet>
      <dgm:spPr/>
      <dgm:t>
        <a:bodyPr/>
        <a:lstStyle/>
        <a:p>
          <a:endParaRPr lang="sv-SE"/>
        </a:p>
      </dgm:t>
    </dgm:pt>
    <dgm:pt modelId="{2DF55F73-127F-4F40-BFA9-BAF3AB51B7AD}" type="pres">
      <dgm:prSet presAssocID="{287D76ED-4128-4583-9831-8829514265FA}" presName="sibTrans" presStyleCnt="0"/>
      <dgm:spPr/>
    </dgm:pt>
    <dgm:pt modelId="{1776968F-CC37-4E96-9E75-E0D4A606868C}" type="pres">
      <dgm:prSet presAssocID="{00F0F4E2-0DB8-49AB-B36B-A020605FFB49}" presName="textNode" presStyleLbl="node1" presStyleIdx="3" presStyleCnt="6">
        <dgm:presLayoutVars>
          <dgm:bulletEnabled val="1"/>
        </dgm:presLayoutVars>
      </dgm:prSet>
      <dgm:spPr/>
      <dgm:t>
        <a:bodyPr/>
        <a:lstStyle/>
        <a:p>
          <a:endParaRPr lang="sv-SE"/>
        </a:p>
      </dgm:t>
    </dgm:pt>
    <dgm:pt modelId="{6DF0FA49-D6CA-47A5-8E41-965B50BB41E4}" type="pres">
      <dgm:prSet presAssocID="{1E174F04-570B-4454-9294-45D0002CFFF2}" presName="sibTrans" presStyleCnt="0"/>
      <dgm:spPr/>
    </dgm:pt>
    <dgm:pt modelId="{7954FCE0-402B-4648-9339-1A27F82632F2}" type="pres">
      <dgm:prSet presAssocID="{53207CD1-9759-4CC6-8764-BA3E56A96489}" presName="textNode" presStyleLbl="node1" presStyleIdx="4" presStyleCnt="6">
        <dgm:presLayoutVars>
          <dgm:bulletEnabled val="1"/>
        </dgm:presLayoutVars>
      </dgm:prSet>
      <dgm:spPr/>
      <dgm:t>
        <a:bodyPr/>
        <a:lstStyle/>
        <a:p>
          <a:endParaRPr lang="sv-SE"/>
        </a:p>
      </dgm:t>
    </dgm:pt>
    <dgm:pt modelId="{72D03CA2-3EAA-4A5B-B1A3-F9A09A80CD89}" type="pres">
      <dgm:prSet presAssocID="{39268146-BBAF-4AB0-AAF3-36D83C417253}" presName="sibTrans" presStyleCnt="0"/>
      <dgm:spPr/>
    </dgm:pt>
    <dgm:pt modelId="{D913F2DF-B909-4E11-9E8A-60BEC2719B27}" type="pres">
      <dgm:prSet presAssocID="{566DA222-9780-4650-82DE-A6B78241C8B3}" presName="textNode" presStyleLbl="node1" presStyleIdx="5" presStyleCnt="6">
        <dgm:presLayoutVars>
          <dgm:bulletEnabled val="1"/>
        </dgm:presLayoutVars>
      </dgm:prSet>
      <dgm:spPr/>
      <dgm:t>
        <a:bodyPr/>
        <a:lstStyle/>
        <a:p>
          <a:endParaRPr lang="sv-SE"/>
        </a:p>
      </dgm:t>
    </dgm:pt>
  </dgm:ptLst>
  <dgm:cxnLst>
    <dgm:cxn modelId="{C4DBA966-40E6-402A-9E12-9A573D476603}" type="presOf" srcId="{5387B3B6-0B3A-4E16-A11E-788D6274ACE3}" destId="{ADB9B336-A3C5-4F37-A9F7-7D6E7E5A8355}" srcOrd="0" destOrd="0" presId="urn:microsoft.com/office/officeart/2005/8/layout/hProcess9"/>
    <dgm:cxn modelId="{BA91540B-A372-4583-BE5D-BAAB66DDC77C}" srcId="{38F08C84-8E08-4B0C-957D-B0FE8F4DE44E}" destId="{22C9F381-7E15-47C1-9085-39B22C9B316D}" srcOrd="2" destOrd="0" parTransId="{FB1F1411-2D26-441A-9FEF-2B5F7A37690D}" sibTransId="{287D76ED-4128-4583-9831-8829514265FA}"/>
    <dgm:cxn modelId="{748D8C47-4BDE-4728-8E00-84A69CEFC270}" type="presOf" srcId="{530C40D0-9871-4405-844C-B6C63AF87BCE}" destId="{7C4B644C-9655-48AA-A209-FF4542B1D16E}" srcOrd="0" destOrd="0" presId="urn:microsoft.com/office/officeart/2005/8/layout/hProcess9"/>
    <dgm:cxn modelId="{A6683953-9E43-4705-AB15-BB85FF93BC3D}" type="presOf" srcId="{22C9F381-7E15-47C1-9085-39B22C9B316D}" destId="{A78873C3-FDC9-4532-9DB9-D90FD0587B9E}" srcOrd="0" destOrd="0" presId="urn:microsoft.com/office/officeart/2005/8/layout/hProcess9"/>
    <dgm:cxn modelId="{A9F51470-0AED-4C00-8F21-DAEA0C8834EE}" type="presOf" srcId="{53207CD1-9759-4CC6-8764-BA3E56A96489}" destId="{7954FCE0-402B-4648-9339-1A27F82632F2}" srcOrd="0" destOrd="0" presId="urn:microsoft.com/office/officeart/2005/8/layout/hProcess9"/>
    <dgm:cxn modelId="{D47E420D-30E9-4515-AF73-E70C899C7D36}" srcId="{38F08C84-8E08-4B0C-957D-B0FE8F4DE44E}" destId="{530C40D0-9871-4405-844C-B6C63AF87BCE}" srcOrd="0" destOrd="0" parTransId="{1EFDD95E-51C5-4595-B34B-9ABC0CF49777}" sibTransId="{6AC50F93-2722-4C3F-82EF-354E0278217C}"/>
    <dgm:cxn modelId="{19CE29C2-C2AC-4902-B5F0-E1EFC35E8629}" type="presOf" srcId="{566DA222-9780-4650-82DE-A6B78241C8B3}" destId="{D913F2DF-B909-4E11-9E8A-60BEC2719B27}" srcOrd="0" destOrd="0" presId="urn:microsoft.com/office/officeart/2005/8/layout/hProcess9"/>
    <dgm:cxn modelId="{BB2FCB4D-04CF-4398-AC53-8B4C33AC6CA0}" type="presOf" srcId="{38F08C84-8E08-4B0C-957D-B0FE8F4DE44E}" destId="{00F3C86F-C340-4892-95A9-98D63FB68863}" srcOrd="0" destOrd="0" presId="urn:microsoft.com/office/officeart/2005/8/layout/hProcess9"/>
    <dgm:cxn modelId="{20C0CF8F-7337-4286-B0A3-1E231A693FD8}" srcId="{38F08C84-8E08-4B0C-957D-B0FE8F4DE44E}" destId="{566DA222-9780-4650-82DE-A6B78241C8B3}" srcOrd="5" destOrd="0" parTransId="{D6C55380-70C8-407A-A291-DABEF1ECF5DC}" sibTransId="{9D1EF3A5-1094-4979-8401-3AC256F71FCB}"/>
    <dgm:cxn modelId="{4F9781F5-406A-49C0-8B9E-F9E69EC2C3F6}" srcId="{38F08C84-8E08-4B0C-957D-B0FE8F4DE44E}" destId="{5387B3B6-0B3A-4E16-A11E-788D6274ACE3}" srcOrd="1" destOrd="0" parTransId="{CF53D045-402C-4C01-8510-6B2646BE35EE}" sibTransId="{327FF8CF-3051-4A0E-8B8A-2F736B732FF4}"/>
    <dgm:cxn modelId="{DEE5B85C-9F00-4A10-B780-F4C5B726E389}" type="presOf" srcId="{00F0F4E2-0DB8-49AB-B36B-A020605FFB49}" destId="{1776968F-CC37-4E96-9E75-E0D4A606868C}" srcOrd="0" destOrd="0" presId="urn:microsoft.com/office/officeart/2005/8/layout/hProcess9"/>
    <dgm:cxn modelId="{C3E82384-D2FA-4CFC-9FB8-0B5F4D9A4D2A}" srcId="{38F08C84-8E08-4B0C-957D-B0FE8F4DE44E}" destId="{53207CD1-9759-4CC6-8764-BA3E56A96489}" srcOrd="4" destOrd="0" parTransId="{DF2183EF-5A30-44F3-B4D8-416DFF1D34CC}" sibTransId="{39268146-BBAF-4AB0-AAF3-36D83C417253}"/>
    <dgm:cxn modelId="{EECA3037-3F3E-4F1D-AF64-5666384D239D}" srcId="{38F08C84-8E08-4B0C-957D-B0FE8F4DE44E}" destId="{00F0F4E2-0DB8-49AB-B36B-A020605FFB49}" srcOrd="3" destOrd="0" parTransId="{64D2FE6D-966F-4075-B85D-D77419991FA6}" sibTransId="{1E174F04-570B-4454-9294-45D0002CFFF2}"/>
    <dgm:cxn modelId="{DD831352-6708-4FC2-91E8-3150932209EE}" type="presParOf" srcId="{00F3C86F-C340-4892-95A9-98D63FB68863}" destId="{49946FFD-ECB8-4C0A-A934-B9B9CD28F300}" srcOrd="0" destOrd="0" presId="urn:microsoft.com/office/officeart/2005/8/layout/hProcess9"/>
    <dgm:cxn modelId="{64023052-EDFC-4C1B-BB17-B011BA18B2C7}" type="presParOf" srcId="{00F3C86F-C340-4892-95A9-98D63FB68863}" destId="{32BB3A5F-7AAB-4A6D-965C-AB4333B54852}" srcOrd="1" destOrd="0" presId="urn:microsoft.com/office/officeart/2005/8/layout/hProcess9"/>
    <dgm:cxn modelId="{FCD2953A-D42C-49B1-8175-DDF668CD75C9}" type="presParOf" srcId="{32BB3A5F-7AAB-4A6D-965C-AB4333B54852}" destId="{7C4B644C-9655-48AA-A209-FF4542B1D16E}" srcOrd="0" destOrd="0" presId="urn:microsoft.com/office/officeart/2005/8/layout/hProcess9"/>
    <dgm:cxn modelId="{7F6D6C84-F353-4E22-B7A0-DCC2D055D1E6}" type="presParOf" srcId="{32BB3A5F-7AAB-4A6D-965C-AB4333B54852}" destId="{CB397A91-75D8-4412-B4E7-0F3B25CF6404}" srcOrd="1" destOrd="0" presId="urn:microsoft.com/office/officeart/2005/8/layout/hProcess9"/>
    <dgm:cxn modelId="{1155D676-8325-4CE2-9B87-0810EAE3BDB9}" type="presParOf" srcId="{32BB3A5F-7AAB-4A6D-965C-AB4333B54852}" destId="{ADB9B336-A3C5-4F37-A9F7-7D6E7E5A8355}" srcOrd="2" destOrd="0" presId="urn:microsoft.com/office/officeart/2005/8/layout/hProcess9"/>
    <dgm:cxn modelId="{A3699CBD-21D3-4967-B93D-B0531BE3FB86}" type="presParOf" srcId="{32BB3A5F-7AAB-4A6D-965C-AB4333B54852}" destId="{670D8C9B-7461-4BD8-B710-7E066668BD1A}" srcOrd="3" destOrd="0" presId="urn:microsoft.com/office/officeart/2005/8/layout/hProcess9"/>
    <dgm:cxn modelId="{4B36D41E-2669-4617-B9D2-6CBF0097BEE2}" type="presParOf" srcId="{32BB3A5F-7AAB-4A6D-965C-AB4333B54852}" destId="{A78873C3-FDC9-4532-9DB9-D90FD0587B9E}" srcOrd="4" destOrd="0" presId="urn:microsoft.com/office/officeart/2005/8/layout/hProcess9"/>
    <dgm:cxn modelId="{E0E49DE1-235C-4873-9B97-BCF0E564939F}" type="presParOf" srcId="{32BB3A5F-7AAB-4A6D-965C-AB4333B54852}" destId="{2DF55F73-127F-4F40-BFA9-BAF3AB51B7AD}" srcOrd="5" destOrd="0" presId="urn:microsoft.com/office/officeart/2005/8/layout/hProcess9"/>
    <dgm:cxn modelId="{4F1862B4-B6B4-42BF-A064-421DC5CFB745}" type="presParOf" srcId="{32BB3A5F-7AAB-4A6D-965C-AB4333B54852}" destId="{1776968F-CC37-4E96-9E75-E0D4A606868C}" srcOrd="6" destOrd="0" presId="urn:microsoft.com/office/officeart/2005/8/layout/hProcess9"/>
    <dgm:cxn modelId="{C13111D5-6195-4BD3-B730-FF04D9DF0C61}" type="presParOf" srcId="{32BB3A5F-7AAB-4A6D-965C-AB4333B54852}" destId="{6DF0FA49-D6CA-47A5-8E41-965B50BB41E4}" srcOrd="7" destOrd="0" presId="urn:microsoft.com/office/officeart/2005/8/layout/hProcess9"/>
    <dgm:cxn modelId="{A9B7964D-F6ED-4245-9BD1-D8144811A77E}" type="presParOf" srcId="{32BB3A5F-7AAB-4A6D-965C-AB4333B54852}" destId="{7954FCE0-402B-4648-9339-1A27F82632F2}" srcOrd="8" destOrd="0" presId="urn:microsoft.com/office/officeart/2005/8/layout/hProcess9"/>
    <dgm:cxn modelId="{4A28AF57-95CB-4032-B29D-EAF23C98395B}" type="presParOf" srcId="{32BB3A5F-7AAB-4A6D-965C-AB4333B54852}" destId="{72D03CA2-3EAA-4A5B-B1A3-F9A09A80CD89}" srcOrd="9" destOrd="0" presId="urn:microsoft.com/office/officeart/2005/8/layout/hProcess9"/>
    <dgm:cxn modelId="{F2E57689-BFE7-4BB6-A32D-5D9B7DF4ABA8}" type="presParOf" srcId="{32BB3A5F-7AAB-4A6D-965C-AB4333B54852}" destId="{D913F2DF-B909-4E11-9E8A-60BEC2719B27}" srcOrd="10" destOrd="0" presId="urn:microsoft.com/office/officeart/2005/8/layout/hProcess9"/>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946FFD-ECB8-4C0A-A934-B9B9CD28F300}">
      <dsp:nvSpPr>
        <dsp:cNvPr id="0" name=""/>
        <dsp:cNvSpPr/>
      </dsp:nvSpPr>
      <dsp:spPr>
        <a:xfrm>
          <a:off x="380047" y="0"/>
          <a:ext cx="4307205" cy="2317750"/>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C4B644C-9655-48AA-A209-FF4542B1D16E}">
      <dsp:nvSpPr>
        <dsp:cNvPr id="0" name=""/>
        <dsp:cNvSpPr/>
      </dsp:nvSpPr>
      <dsp:spPr>
        <a:xfrm>
          <a:off x="1391" y="695324"/>
          <a:ext cx="810322" cy="9271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v-SE" sz="700" kern="1200">
              <a:solidFill>
                <a:sysClr val="window" lastClr="FFFFFF"/>
              </a:solidFill>
              <a:latin typeface="Calibri"/>
              <a:ea typeface="+mn-ea"/>
              <a:cs typeface="+mn-cs"/>
            </a:rPr>
            <a:t>Du har fått detta informationsbrev</a:t>
          </a:r>
        </a:p>
      </dsp:txBody>
      <dsp:txXfrm>
        <a:off x="40948" y="734881"/>
        <a:ext cx="731208" cy="847986"/>
      </dsp:txXfrm>
    </dsp:sp>
    <dsp:sp modelId="{ADB9B336-A3C5-4F37-A9F7-7D6E7E5A8355}">
      <dsp:nvSpPr>
        <dsp:cNvPr id="0" name=""/>
        <dsp:cNvSpPr/>
      </dsp:nvSpPr>
      <dsp:spPr>
        <a:xfrm>
          <a:off x="852230" y="695324"/>
          <a:ext cx="810322" cy="9271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v-SE" sz="700" kern="1200">
              <a:solidFill>
                <a:sysClr val="window" lastClr="FFFFFF"/>
              </a:solidFill>
              <a:latin typeface="Calibri"/>
              <a:ea typeface="+mn-ea"/>
              <a:cs typeface="+mn-cs"/>
            </a:rPr>
            <a:t>Du kommer att få ett brev med dag och tid för ditt tillsynsbesök</a:t>
          </a:r>
        </a:p>
      </dsp:txBody>
      <dsp:txXfrm>
        <a:off x="891787" y="734881"/>
        <a:ext cx="731208" cy="847986"/>
      </dsp:txXfrm>
    </dsp:sp>
    <dsp:sp modelId="{A78873C3-FDC9-4532-9DB9-D90FD0587B9E}">
      <dsp:nvSpPr>
        <dsp:cNvPr id="0" name=""/>
        <dsp:cNvSpPr/>
      </dsp:nvSpPr>
      <dsp:spPr>
        <a:xfrm>
          <a:off x="1703069" y="695324"/>
          <a:ext cx="810322" cy="9271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v-SE" sz="700" kern="1200">
              <a:solidFill>
                <a:sysClr val="window" lastClr="FFFFFF"/>
              </a:solidFill>
              <a:latin typeface="Calibri"/>
              <a:ea typeface="+mn-ea"/>
              <a:cs typeface="+mn-cs"/>
            </a:rPr>
            <a:t>Tillsynsbesök</a:t>
          </a:r>
        </a:p>
      </dsp:txBody>
      <dsp:txXfrm>
        <a:off x="1742626" y="734881"/>
        <a:ext cx="731208" cy="847986"/>
      </dsp:txXfrm>
    </dsp:sp>
    <dsp:sp modelId="{1776968F-CC37-4E96-9E75-E0D4A606868C}">
      <dsp:nvSpPr>
        <dsp:cNvPr id="0" name=""/>
        <dsp:cNvSpPr/>
      </dsp:nvSpPr>
      <dsp:spPr>
        <a:xfrm>
          <a:off x="2553908" y="695324"/>
          <a:ext cx="810322" cy="9271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v-SE" sz="700" kern="1200">
              <a:solidFill>
                <a:sysClr val="window" lastClr="FFFFFF"/>
              </a:solidFill>
              <a:latin typeface="Calibri"/>
              <a:ea typeface="+mn-ea"/>
              <a:cs typeface="+mn-cs"/>
            </a:rPr>
            <a:t>Ett inspektionskort lämnas till dig</a:t>
          </a:r>
        </a:p>
      </dsp:txBody>
      <dsp:txXfrm>
        <a:off x="2593465" y="734881"/>
        <a:ext cx="731208" cy="847986"/>
      </dsp:txXfrm>
    </dsp:sp>
    <dsp:sp modelId="{7954FCE0-402B-4648-9339-1A27F82632F2}">
      <dsp:nvSpPr>
        <dsp:cNvPr id="0" name=""/>
        <dsp:cNvSpPr/>
      </dsp:nvSpPr>
      <dsp:spPr>
        <a:xfrm>
          <a:off x="3404746" y="695324"/>
          <a:ext cx="810322" cy="9271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v-SE" sz="700" kern="1200">
              <a:solidFill>
                <a:sysClr val="window" lastClr="FFFFFF"/>
              </a:solidFill>
              <a:latin typeface="Calibri"/>
              <a:ea typeface="+mn-ea"/>
              <a:cs typeface="+mn-cs"/>
            </a:rPr>
            <a:t>Eventuella brister följs upp</a:t>
          </a:r>
        </a:p>
      </dsp:txBody>
      <dsp:txXfrm>
        <a:off x="3444303" y="734881"/>
        <a:ext cx="731208" cy="847986"/>
      </dsp:txXfrm>
    </dsp:sp>
    <dsp:sp modelId="{D913F2DF-B909-4E11-9E8A-60BEC2719B27}">
      <dsp:nvSpPr>
        <dsp:cNvPr id="0" name=""/>
        <dsp:cNvSpPr/>
      </dsp:nvSpPr>
      <dsp:spPr>
        <a:xfrm>
          <a:off x="4255585" y="695324"/>
          <a:ext cx="810322" cy="9271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v-SE" sz="700" kern="1200">
              <a:solidFill>
                <a:sysClr val="window" lastClr="FFFFFF"/>
              </a:solidFill>
              <a:latin typeface="Calibri"/>
              <a:ea typeface="+mn-ea"/>
              <a:cs typeface="+mn-cs"/>
            </a:rPr>
            <a:t>Avgift för tillsynsbesöket</a:t>
          </a:r>
        </a:p>
      </dsp:txBody>
      <dsp:txXfrm>
        <a:off x="4295142" y="734881"/>
        <a:ext cx="731208" cy="84798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3120</Characters>
  <Application>Microsoft Office Word</Application>
  <DocSecurity>0</DocSecurity>
  <Lines>26</Lines>
  <Paragraphs>7</Paragraphs>
  <ScaleCrop>false</ScaleCrop>
  <Company>Region Halland</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Heidermark Teres RK</dc:creator>
  <cp:keywords/>
  <dc:description/>
  <cp:lastModifiedBy>Heidermark Teres RK</cp:lastModifiedBy>
  <cp:revision>1</cp:revision>
  <dcterms:created xsi:type="dcterms:W3CDTF">2018-10-26T10:14:00Z</dcterms:created>
  <dcterms:modified xsi:type="dcterms:W3CDTF">2018-10-26T10:16:00Z</dcterms:modified>
</cp:coreProperties>
</file>